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4FB" w:rsidRDefault="00CB54FB" w:rsidP="00CB54FB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2C2A9E">
        <w:rPr>
          <w:rFonts w:cs="ＭＳ明朝" w:hint="eastAsia"/>
          <w:kern w:val="0"/>
        </w:rPr>
        <w:t>様式第３号（第５条関係）</w:t>
      </w:r>
    </w:p>
    <w:p w:rsidR="00993AFF" w:rsidRPr="002C2A9E" w:rsidRDefault="00993AFF" w:rsidP="00CB54FB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4824DE" w:rsidRDefault="00CB54FB" w:rsidP="004824DE">
      <w:pPr>
        <w:autoSpaceDE w:val="0"/>
        <w:autoSpaceDN w:val="0"/>
        <w:adjustRightInd w:val="0"/>
        <w:jc w:val="center"/>
        <w:rPr>
          <w:rFonts w:cs="ＭＳ明朝"/>
          <w:kern w:val="0"/>
          <w:szCs w:val="32"/>
        </w:rPr>
      </w:pPr>
      <w:bookmarkStart w:id="0" w:name="_Hlk140765860"/>
      <w:r w:rsidRPr="00BF7707">
        <w:rPr>
          <w:rFonts w:cs="ＭＳ明朝" w:hint="eastAsia"/>
          <w:kern w:val="0"/>
          <w:szCs w:val="32"/>
        </w:rPr>
        <w:t>救急講習</w:t>
      </w:r>
      <w:r w:rsidR="00F120BD">
        <w:rPr>
          <w:rFonts w:cs="ＭＳ明朝" w:hint="eastAsia"/>
          <w:kern w:val="0"/>
          <w:szCs w:val="32"/>
        </w:rPr>
        <w:t>等</w:t>
      </w:r>
      <w:r w:rsidRPr="00BF7707">
        <w:rPr>
          <w:rFonts w:cs="ＭＳ明朝" w:hint="eastAsia"/>
          <w:kern w:val="0"/>
          <w:szCs w:val="32"/>
        </w:rPr>
        <w:t>受講者名簿</w:t>
      </w:r>
      <w:bookmarkEnd w:id="0"/>
    </w:p>
    <w:p w:rsidR="00993AFF" w:rsidRDefault="00993AFF" w:rsidP="004824DE">
      <w:pPr>
        <w:autoSpaceDE w:val="0"/>
        <w:autoSpaceDN w:val="0"/>
        <w:adjustRightInd w:val="0"/>
        <w:jc w:val="center"/>
        <w:rPr>
          <w:rFonts w:cs="ＭＳ明朝"/>
          <w:kern w:val="0"/>
          <w:szCs w:val="32"/>
        </w:rPr>
      </w:pPr>
    </w:p>
    <w:p w:rsidR="00CB54FB" w:rsidRPr="002C2A9E" w:rsidRDefault="00CB54FB" w:rsidP="00FE6054">
      <w:pPr>
        <w:rPr>
          <w:rFonts w:cs="ＭＳゴシック"/>
          <w:kern w:val="0"/>
          <w:u w:val="single"/>
        </w:rPr>
      </w:pPr>
      <w:r w:rsidRPr="002C2A9E">
        <w:rPr>
          <w:rFonts w:cs="ＭＳゴシック" w:hint="eastAsia"/>
          <w:kern w:val="0"/>
          <w:u w:val="single"/>
        </w:rPr>
        <w:t>申請</w:t>
      </w:r>
      <w:r w:rsidR="00B979E4" w:rsidRPr="002C2A9E">
        <w:rPr>
          <w:rFonts w:cs="ＭＳゴシック" w:hint="eastAsia"/>
          <w:kern w:val="0"/>
          <w:u w:val="single"/>
        </w:rPr>
        <w:t>団体</w:t>
      </w:r>
      <w:r w:rsidRPr="002C2A9E">
        <w:rPr>
          <w:rFonts w:cs="ＭＳゴシック" w:hint="eastAsia"/>
          <w:kern w:val="0"/>
          <w:u w:val="single"/>
        </w:rPr>
        <w:t xml:space="preserve">　　　　　　　</w:t>
      </w:r>
      <w:r w:rsidR="002445EE">
        <w:rPr>
          <w:rFonts w:cs="ＭＳゴシック" w:hint="eastAsia"/>
          <w:kern w:val="0"/>
          <w:u w:val="single"/>
        </w:rPr>
        <w:t xml:space="preserve">　</w:t>
      </w:r>
      <w:r w:rsidRPr="002C2A9E">
        <w:rPr>
          <w:rFonts w:cs="ＭＳゴシック" w:hint="eastAsia"/>
          <w:kern w:val="0"/>
          <w:u w:val="single"/>
        </w:rPr>
        <w:t xml:space="preserve">　</w:t>
      </w:r>
      <w:r w:rsidR="00F9556B" w:rsidRPr="002C2A9E">
        <w:rPr>
          <w:rFonts w:cs="ＭＳゴシック" w:hint="eastAsia"/>
          <w:kern w:val="0"/>
        </w:rPr>
        <w:t xml:space="preserve">　</w:t>
      </w:r>
      <w:r w:rsidR="00B979E4" w:rsidRPr="002C2A9E">
        <w:rPr>
          <w:rFonts w:cs="ＭＳゴシック" w:hint="eastAsia"/>
          <w:kern w:val="0"/>
        </w:rPr>
        <w:t xml:space="preserve">　</w:t>
      </w:r>
      <w:r w:rsidRPr="002C2A9E">
        <w:rPr>
          <w:rFonts w:cs="ＭＳゴシック" w:hint="eastAsia"/>
          <w:kern w:val="0"/>
          <w:u w:val="single"/>
        </w:rPr>
        <w:t xml:space="preserve">名簿作成者　　　　　　　　</w:t>
      </w:r>
      <w:r w:rsidRPr="002C2A9E">
        <w:rPr>
          <w:rFonts w:cs="ＭＳゴシック" w:hint="eastAsia"/>
          <w:kern w:val="0"/>
        </w:rPr>
        <w:t xml:space="preserve">　</w:t>
      </w:r>
      <w:r w:rsidR="00F9556B" w:rsidRPr="002C2A9E">
        <w:rPr>
          <w:rFonts w:cs="ＭＳゴシック" w:hint="eastAsia"/>
          <w:kern w:val="0"/>
        </w:rPr>
        <w:t xml:space="preserve">　</w:t>
      </w:r>
      <w:r w:rsidRPr="002C2A9E">
        <w:rPr>
          <w:rFonts w:cs="ＭＳゴシック" w:hint="eastAsia"/>
          <w:kern w:val="0"/>
          <w:u w:val="single"/>
        </w:rPr>
        <w:t>作成日</w:t>
      </w:r>
      <w:r w:rsidR="00F9556B" w:rsidRPr="002C2A9E">
        <w:rPr>
          <w:rFonts w:cs="ＭＳゴシック" w:hint="eastAsia"/>
          <w:kern w:val="0"/>
          <w:u w:val="single"/>
        </w:rPr>
        <w:t xml:space="preserve">　</w:t>
      </w:r>
      <w:r w:rsidR="00372554" w:rsidRPr="002C2A9E">
        <w:rPr>
          <w:rFonts w:cs="ＭＳゴシック" w:hint="eastAsia"/>
          <w:kern w:val="0"/>
          <w:u w:val="single"/>
        </w:rPr>
        <w:t xml:space="preserve">　　</w:t>
      </w:r>
      <w:r w:rsidRPr="002C2A9E">
        <w:rPr>
          <w:rFonts w:cs="ＭＳゴシック" w:hint="eastAsia"/>
          <w:kern w:val="0"/>
          <w:u w:val="single"/>
        </w:rPr>
        <w:t xml:space="preserve">　年　　月　　日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2127"/>
        <w:gridCol w:w="2551"/>
        <w:gridCol w:w="2268"/>
      </w:tblGrid>
      <w:tr w:rsidR="00E06793" w:rsidRPr="002C2A9E" w:rsidTr="00993AFF">
        <w:trPr>
          <w:trHeight w:val="300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bookmarkStart w:id="1" w:name="_Hlk138843206"/>
            <w:r w:rsidRPr="002445EE">
              <w:rPr>
                <w:rFonts w:cs="ＭＳゴシック" w:hint="eastAsia"/>
                <w:kern w:val="0"/>
                <w:sz w:val="18"/>
              </w:rPr>
              <w:t>ふ　り　が　な</w:t>
            </w:r>
          </w:p>
        </w:tc>
        <w:tc>
          <w:tcPr>
            <w:tcW w:w="2127" w:type="dxa"/>
            <w:vMerge w:val="restart"/>
            <w:vAlign w:val="center"/>
          </w:tcPr>
          <w:p w:rsidR="00E06793" w:rsidRPr="002C2A9E" w:rsidRDefault="00E06793" w:rsidP="00940D6F">
            <w:pPr>
              <w:spacing w:line="720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生年月日</w:t>
            </w:r>
            <w:r w:rsidRPr="002C2A9E">
              <w:rPr>
                <w:rFonts w:cs="ＭＳゴシック" w:hint="eastAsia"/>
                <w:kern w:val="0"/>
                <w:sz w:val="18"/>
              </w:rPr>
              <w:t>(和暦)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講　習　区　分</w:t>
            </w:r>
          </w:p>
        </w:tc>
        <w:tc>
          <w:tcPr>
            <w:tcW w:w="2268" w:type="dxa"/>
            <w:vMerge w:val="restart"/>
            <w:vAlign w:val="center"/>
          </w:tcPr>
          <w:p w:rsidR="00E06793" w:rsidRDefault="00E06793" w:rsidP="005801E3">
            <w:pPr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ｅラーニング</w:t>
            </w:r>
          </w:p>
          <w:p w:rsidR="00E06793" w:rsidRDefault="00E06793" w:rsidP="005801E3">
            <w:pPr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受講証明番号</w:t>
            </w:r>
          </w:p>
          <w:p w:rsidR="005801E3" w:rsidRPr="005801E3" w:rsidRDefault="005801E3" w:rsidP="005801E3">
            <w:pPr>
              <w:pStyle w:val="a4"/>
              <w:numPr>
                <w:ilvl w:val="0"/>
                <w:numId w:val="7"/>
              </w:numPr>
              <w:ind w:leftChars="0"/>
              <w:jc w:val="center"/>
              <w:rPr>
                <w:rFonts w:cs="ＭＳゴシック"/>
                <w:kern w:val="0"/>
              </w:rPr>
            </w:pPr>
            <w:r w:rsidRPr="005801E3">
              <w:rPr>
                <w:rFonts w:cs="ＭＳゴシック" w:hint="eastAsia"/>
                <w:kern w:val="0"/>
                <w:sz w:val="16"/>
              </w:rPr>
              <w:t>ｅラーニング受講者のみ</w:t>
            </w:r>
          </w:p>
        </w:tc>
      </w:tr>
      <w:bookmarkEnd w:id="1"/>
      <w:tr w:rsidR="00E06793" w:rsidRPr="002C2A9E" w:rsidTr="00171298">
        <w:trPr>
          <w:trHeight w:val="680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171298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 xml:space="preserve">氏　</w:t>
            </w:r>
            <w:r>
              <w:rPr>
                <w:rFonts w:cs="ＭＳゴシック" w:hint="eastAsia"/>
                <w:kern w:val="0"/>
              </w:rPr>
              <w:t xml:space="preserve">　</w:t>
            </w:r>
            <w:r w:rsidRPr="002C2A9E">
              <w:rPr>
                <w:rFonts w:cs="ＭＳゴシック" w:hint="eastAsia"/>
                <w:kern w:val="0"/>
              </w:rPr>
              <w:t xml:space="preserve">　名</w:t>
            </w:r>
          </w:p>
        </w:tc>
        <w:tc>
          <w:tcPr>
            <w:tcW w:w="2127" w:type="dxa"/>
            <w:vMerge/>
            <w:vAlign w:val="center"/>
          </w:tcPr>
          <w:p w:rsidR="00E06793" w:rsidRPr="002C2A9E" w:rsidRDefault="00E06793" w:rsidP="00171298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171298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修了証番号</w:t>
            </w:r>
          </w:p>
        </w:tc>
        <w:tc>
          <w:tcPr>
            <w:tcW w:w="2268" w:type="dxa"/>
            <w:vMerge/>
            <w:vAlign w:val="center"/>
          </w:tcPr>
          <w:p w:rsidR="00E06793" w:rsidRPr="002C2A9E" w:rsidRDefault="00E06793" w:rsidP="00171298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345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2445EE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06793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新規講習・再講習</w:t>
            </w:r>
          </w:p>
        </w:tc>
        <w:tc>
          <w:tcPr>
            <w:tcW w:w="2268" w:type="dxa"/>
            <w:vMerge w:val="restart"/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555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/>
            <w:vAlign w:val="center"/>
          </w:tcPr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315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06793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新規講習・再講習</w:t>
            </w:r>
          </w:p>
        </w:tc>
        <w:tc>
          <w:tcPr>
            <w:tcW w:w="2268" w:type="dxa"/>
            <w:vMerge w:val="restart"/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583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/>
            <w:vAlign w:val="center"/>
          </w:tcPr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345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06793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新規講習・再講習</w:t>
            </w:r>
          </w:p>
        </w:tc>
        <w:tc>
          <w:tcPr>
            <w:tcW w:w="2268" w:type="dxa"/>
            <w:vMerge w:val="restart"/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610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/>
            <w:vAlign w:val="center"/>
          </w:tcPr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345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06793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新規講習・再講習</w:t>
            </w:r>
          </w:p>
        </w:tc>
        <w:tc>
          <w:tcPr>
            <w:tcW w:w="2268" w:type="dxa"/>
            <w:vMerge w:val="restart"/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582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/>
            <w:vAlign w:val="center"/>
          </w:tcPr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360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06793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新規講習・再講習</w:t>
            </w:r>
          </w:p>
        </w:tc>
        <w:tc>
          <w:tcPr>
            <w:tcW w:w="2268" w:type="dxa"/>
            <w:vMerge w:val="restart"/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597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/>
            <w:vAlign w:val="center"/>
          </w:tcPr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390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06793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新規講習・再講習</w:t>
            </w:r>
          </w:p>
        </w:tc>
        <w:tc>
          <w:tcPr>
            <w:tcW w:w="2268" w:type="dxa"/>
            <w:vMerge w:val="restart"/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569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/>
            <w:vAlign w:val="center"/>
          </w:tcPr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300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06793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新規講習・再講習</w:t>
            </w:r>
          </w:p>
        </w:tc>
        <w:tc>
          <w:tcPr>
            <w:tcW w:w="2268" w:type="dxa"/>
            <w:vMerge w:val="restart"/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596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/>
            <w:vAlign w:val="center"/>
          </w:tcPr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345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06793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新規講習・再講習</w:t>
            </w:r>
          </w:p>
        </w:tc>
        <w:tc>
          <w:tcPr>
            <w:tcW w:w="2268" w:type="dxa"/>
            <w:vMerge w:val="restart"/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582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/>
            <w:vAlign w:val="center"/>
          </w:tcPr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422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06793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新規講習・再講習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555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/>
            <w:vAlign w:val="center"/>
          </w:tcPr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</w:tr>
      <w:tr w:rsidR="00E06793" w:rsidRPr="002C2A9E" w:rsidTr="00993AFF">
        <w:trPr>
          <w:trHeight w:val="270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06793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  <w:r w:rsidRPr="002C2A9E">
              <w:rPr>
                <w:rFonts w:cs="ＭＳゴシック" w:hint="eastAsia"/>
                <w:kern w:val="0"/>
              </w:rPr>
              <w:t>新規講習・再講習</w:t>
            </w:r>
          </w:p>
        </w:tc>
        <w:tc>
          <w:tcPr>
            <w:tcW w:w="2268" w:type="dxa"/>
            <w:vMerge w:val="restart"/>
            <w:vAlign w:val="center"/>
          </w:tcPr>
          <w:p w:rsidR="00E06793" w:rsidRPr="002C2A9E" w:rsidRDefault="00E06793" w:rsidP="00940D6F">
            <w:pPr>
              <w:spacing w:line="276" w:lineRule="auto"/>
              <w:jc w:val="center"/>
              <w:rPr>
                <w:rFonts w:cs="ＭＳゴシック"/>
                <w:kern w:val="0"/>
              </w:rPr>
            </w:pPr>
          </w:p>
        </w:tc>
      </w:tr>
      <w:tr w:rsidR="00E06793" w:rsidRPr="002C2A9E" w:rsidTr="00556E20">
        <w:trPr>
          <w:trHeight w:val="597"/>
        </w:trPr>
        <w:tc>
          <w:tcPr>
            <w:tcW w:w="2835" w:type="dxa"/>
            <w:tcBorders>
              <w:top w:val="dotted" w:sz="4" w:space="0" w:color="auto"/>
            </w:tcBorders>
          </w:tcPr>
          <w:p w:rsidR="00E06793" w:rsidRPr="002C2A9E" w:rsidRDefault="00E06793" w:rsidP="00B30CA4">
            <w:pPr>
              <w:spacing w:line="480" w:lineRule="auto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127" w:type="dxa"/>
            <w:vMerge/>
          </w:tcPr>
          <w:p w:rsidR="00E06793" w:rsidRPr="002C2A9E" w:rsidRDefault="00E06793" w:rsidP="00940D6F">
            <w:pPr>
              <w:spacing w:line="276" w:lineRule="auto"/>
              <w:rPr>
                <w:rFonts w:cs="ＭＳゴシック"/>
                <w:kern w:val="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vMerge/>
          </w:tcPr>
          <w:p w:rsidR="00E06793" w:rsidRPr="002C2A9E" w:rsidRDefault="00E06793" w:rsidP="00B30CA4">
            <w:pPr>
              <w:spacing w:line="480" w:lineRule="auto"/>
              <w:rPr>
                <w:rFonts w:cs="ＭＳゴシック"/>
                <w:kern w:val="0"/>
              </w:rPr>
            </w:pPr>
          </w:p>
        </w:tc>
      </w:tr>
    </w:tbl>
    <w:p w:rsidR="003A5F45" w:rsidRPr="002C2A9E" w:rsidRDefault="00C071D2" w:rsidP="00E03B5C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>
        <w:rPr>
          <w:rFonts w:cs="ＭＳ明朝" w:hint="eastAsia"/>
          <w:kern w:val="0"/>
        </w:rPr>
        <w:t xml:space="preserve">備考　</w:t>
      </w:r>
      <w:r w:rsidR="00CB670C" w:rsidRPr="002C2A9E">
        <w:rPr>
          <w:rFonts w:cs="ＭＳ明朝" w:hint="eastAsia"/>
          <w:kern w:val="0"/>
        </w:rPr>
        <w:t>１　再講習受講者は、</w:t>
      </w:r>
      <w:r w:rsidR="00B321A2" w:rsidRPr="002C2A9E">
        <w:rPr>
          <w:rFonts w:cs="ＭＳ明朝" w:hint="eastAsia"/>
          <w:kern w:val="0"/>
        </w:rPr>
        <w:t>今回受講する種別の</w:t>
      </w:r>
      <w:r w:rsidR="00CB670C" w:rsidRPr="002C2A9E">
        <w:rPr>
          <w:rFonts w:cs="ＭＳ明朝" w:hint="eastAsia"/>
          <w:kern w:val="0"/>
        </w:rPr>
        <w:t>カードを</w:t>
      </w:r>
      <w:r w:rsidR="006265E7" w:rsidRPr="002C2A9E">
        <w:rPr>
          <w:rFonts w:cs="ＭＳ明朝" w:hint="eastAsia"/>
          <w:kern w:val="0"/>
        </w:rPr>
        <w:t>当日</w:t>
      </w:r>
      <w:r w:rsidR="00E06793">
        <w:rPr>
          <w:rFonts w:cs="ＭＳ明朝" w:hint="eastAsia"/>
          <w:kern w:val="0"/>
        </w:rPr>
        <w:t>忘れずに</w:t>
      </w:r>
      <w:r w:rsidR="006265E7" w:rsidRPr="002C2A9E">
        <w:rPr>
          <w:rFonts w:cs="ＭＳ明朝" w:hint="eastAsia"/>
          <w:kern w:val="0"/>
        </w:rPr>
        <w:t>ご持参ください</w:t>
      </w:r>
      <w:r w:rsidR="00CB670C" w:rsidRPr="002C2A9E">
        <w:rPr>
          <w:rFonts w:cs="ＭＳ明朝" w:hint="eastAsia"/>
          <w:kern w:val="0"/>
        </w:rPr>
        <w:t>。</w:t>
      </w:r>
    </w:p>
    <w:p w:rsidR="00AD31D1" w:rsidRDefault="00AD31D1" w:rsidP="00171298">
      <w:pPr>
        <w:autoSpaceDE w:val="0"/>
        <w:autoSpaceDN w:val="0"/>
        <w:adjustRightInd w:val="0"/>
        <w:ind w:leftChars="300" w:left="885" w:hangingChars="100" w:hanging="221"/>
        <w:jc w:val="left"/>
        <w:rPr>
          <w:rFonts w:cs="ＭＳゴシック"/>
          <w:kern w:val="0"/>
        </w:rPr>
      </w:pPr>
      <w:r w:rsidRPr="002C2A9E">
        <w:rPr>
          <w:rFonts w:cs="ＭＳ明朝" w:hint="eastAsia"/>
          <w:kern w:val="0"/>
        </w:rPr>
        <w:t xml:space="preserve">２　</w:t>
      </w:r>
      <w:r w:rsidR="00983CA1" w:rsidRPr="002C2A9E">
        <w:rPr>
          <w:rFonts w:cs="ＭＳゴシック" w:hint="eastAsia"/>
          <w:kern w:val="0"/>
        </w:rPr>
        <w:t>ｅラーニング受講</w:t>
      </w:r>
      <w:r w:rsidR="00983CA1">
        <w:rPr>
          <w:rFonts w:cs="ＭＳゴシック" w:hint="eastAsia"/>
          <w:kern w:val="0"/>
        </w:rPr>
        <w:t>者は、</w:t>
      </w:r>
      <w:r w:rsidR="00171298">
        <w:rPr>
          <w:rFonts w:cs="ＭＳ明朝" w:hint="eastAsia"/>
          <w:kern w:val="0"/>
        </w:rPr>
        <w:t>講習会当日に</w:t>
      </w:r>
      <w:r w:rsidR="00171298" w:rsidRPr="002C2A9E">
        <w:rPr>
          <w:rFonts w:cs="ＭＳゴシック" w:hint="eastAsia"/>
          <w:kern w:val="0"/>
        </w:rPr>
        <w:t>印刷物又は画面の確認をします</w:t>
      </w:r>
      <w:r w:rsidR="00171298">
        <w:rPr>
          <w:rFonts w:cs="ＭＳゴシック" w:hint="eastAsia"/>
          <w:kern w:val="0"/>
        </w:rPr>
        <w:t>ので、</w:t>
      </w:r>
      <w:r w:rsidR="006265E7" w:rsidRPr="002C2A9E">
        <w:rPr>
          <w:rFonts w:cs="ＭＳゴシック" w:hint="eastAsia"/>
          <w:kern w:val="0"/>
        </w:rPr>
        <w:t>ｅ</w:t>
      </w:r>
      <w:r w:rsidRPr="002C2A9E">
        <w:rPr>
          <w:rFonts w:cs="ＭＳゴシック" w:hint="eastAsia"/>
          <w:kern w:val="0"/>
        </w:rPr>
        <w:t>ラーニング受講</w:t>
      </w:r>
      <w:r w:rsidR="00E61EF3" w:rsidRPr="002C2A9E">
        <w:rPr>
          <w:rFonts w:cs="ＭＳゴシック" w:hint="eastAsia"/>
          <w:kern w:val="0"/>
        </w:rPr>
        <w:t>証明</w:t>
      </w:r>
      <w:r w:rsidRPr="002C2A9E">
        <w:rPr>
          <w:rFonts w:cs="ＭＳゴシック" w:hint="eastAsia"/>
          <w:kern w:val="0"/>
        </w:rPr>
        <w:t>番号を記載して</w:t>
      </w:r>
      <w:r w:rsidR="00C071D2">
        <w:rPr>
          <w:rFonts w:cs="ＭＳゴシック" w:hint="eastAsia"/>
          <w:kern w:val="0"/>
        </w:rPr>
        <w:t>ください</w:t>
      </w:r>
      <w:r w:rsidRPr="002C2A9E">
        <w:rPr>
          <w:rFonts w:cs="ＭＳゴシック" w:hint="eastAsia"/>
          <w:kern w:val="0"/>
        </w:rPr>
        <w:t>。</w:t>
      </w:r>
    </w:p>
    <w:p w:rsidR="00993AFF" w:rsidRPr="002C2A9E" w:rsidRDefault="00993AFF" w:rsidP="00C071D2">
      <w:pPr>
        <w:autoSpaceDE w:val="0"/>
        <w:autoSpaceDN w:val="0"/>
        <w:adjustRightInd w:val="0"/>
        <w:ind w:leftChars="301" w:left="993" w:hangingChars="148" w:hanging="327"/>
        <w:jc w:val="left"/>
        <w:rPr>
          <w:rFonts w:cs="ＭＳ明朝"/>
          <w:kern w:val="0"/>
        </w:rPr>
      </w:pPr>
      <w:bookmarkStart w:id="2" w:name="_GoBack"/>
      <w:bookmarkEnd w:id="2"/>
    </w:p>
    <w:sectPr w:rsidR="00993AFF" w:rsidRPr="002C2A9E" w:rsidSect="00AB7BBA">
      <w:pgSz w:w="11906" w:h="16838" w:code="9"/>
      <w:pgMar w:top="1134" w:right="1077" w:bottom="851" w:left="1077" w:header="851" w:footer="992" w:gutter="0"/>
      <w:cols w:space="425"/>
      <w:docGrid w:type="linesAndChars" w:linePitch="33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05A" w:rsidRDefault="00FE305A" w:rsidP="00AC004A">
      <w:r>
        <w:separator/>
      </w:r>
    </w:p>
  </w:endnote>
  <w:endnote w:type="continuationSeparator" w:id="0">
    <w:p w:rsidR="00FE305A" w:rsidRDefault="00FE305A" w:rsidP="00AC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05A" w:rsidRDefault="00FE305A" w:rsidP="00AC004A">
      <w:r>
        <w:separator/>
      </w:r>
    </w:p>
  </w:footnote>
  <w:footnote w:type="continuationSeparator" w:id="0">
    <w:p w:rsidR="00FE305A" w:rsidRDefault="00FE305A" w:rsidP="00AC0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57DF0"/>
    <w:multiLevelType w:val="hybridMultilevel"/>
    <w:tmpl w:val="130E4B1C"/>
    <w:lvl w:ilvl="0" w:tplc="76EA604E">
      <w:numFmt w:val="bullet"/>
      <w:lvlText w:val="・"/>
      <w:lvlJc w:val="left"/>
      <w:pPr>
        <w:ind w:left="1140" w:hanging="360"/>
      </w:pPr>
      <w:rPr>
        <w:rFonts w:ascii="BIZ UD明朝 Medium" w:eastAsia="BIZ UD明朝 Medium" w:hAnsi="BIZ UD明朝 Medium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F553F17"/>
    <w:multiLevelType w:val="hybridMultilevel"/>
    <w:tmpl w:val="66EA8866"/>
    <w:lvl w:ilvl="0" w:tplc="AB4ABBB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E453AA4"/>
    <w:multiLevelType w:val="hybridMultilevel"/>
    <w:tmpl w:val="7E9A5F2A"/>
    <w:lvl w:ilvl="0" w:tplc="6FA0D156">
      <w:numFmt w:val="bullet"/>
      <w:lvlText w:val="・"/>
      <w:lvlJc w:val="left"/>
      <w:pPr>
        <w:ind w:left="802" w:hanging="360"/>
      </w:pPr>
      <w:rPr>
        <w:rFonts w:ascii="BIZ UD明朝 Medium" w:eastAsia="BIZ UD明朝 Medium" w:hAnsi="BIZ UD明朝 Medium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3" w15:restartNumberingAfterBreak="0">
    <w:nsid w:val="3C222D3A"/>
    <w:multiLevelType w:val="hybridMultilevel"/>
    <w:tmpl w:val="4AEEE77C"/>
    <w:lvl w:ilvl="0" w:tplc="2CB444C2">
      <w:numFmt w:val="bullet"/>
      <w:lvlText w:val="・"/>
      <w:lvlJc w:val="left"/>
      <w:pPr>
        <w:ind w:left="825" w:hanging="360"/>
      </w:pPr>
      <w:rPr>
        <w:rFonts w:ascii="BIZ UD明朝 Medium" w:eastAsia="BIZ UD明朝 Medium" w:hAnsi="BIZ UD明朝 Medium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3C6113FF"/>
    <w:multiLevelType w:val="hybridMultilevel"/>
    <w:tmpl w:val="2EAE443C"/>
    <w:lvl w:ilvl="0" w:tplc="B99AF82A">
      <w:numFmt w:val="bullet"/>
      <w:lvlText w:val="・"/>
      <w:lvlJc w:val="left"/>
      <w:pPr>
        <w:ind w:left="1425" w:hanging="360"/>
      </w:pPr>
      <w:rPr>
        <w:rFonts w:ascii="BIZ UD明朝 Medium" w:eastAsia="BIZ UD明朝 Medium" w:hAnsi="BIZ UD明朝 Medium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 w15:restartNumberingAfterBreak="0">
    <w:nsid w:val="3DD85718"/>
    <w:multiLevelType w:val="hybridMultilevel"/>
    <w:tmpl w:val="4042760A"/>
    <w:lvl w:ilvl="0" w:tplc="AAA4E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5B4DA7"/>
    <w:multiLevelType w:val="hybridMultilevel"/>
    <w:tmpl w:val="80F82D3C"/>
    <w:lvl w:ilvl="0" w:tplc="E0FA963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221"/>
  <w:drawingGridVerticalSpacing w:val="166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5D"/>
    <w:rsid w:val="00016261"/>
    <w:rsid w:val="00033121"/>
    <w:rsid w:val="000375D7"/>
    <w:rsid w:val="00040ECE"/>
    <w:rsid w:val="000559F3"/>
    <w:rsid w:val="000563D4"/>
    <w:rsid w:val="000571B4"/>
    <w:rsid w:val="0006515F"/>
    <w:rsid w:val="00086B26"/>
    <w:rsid w:val="000A06DA"/>
    <w:rsid w:val="000C0150"/>
    <w:rsid w:val="000C2ED3"/>
    <w:rsid w:val="000C3855"/>
    <w:rsid w:val="000C6B22"/>
    <w:rsid w:val="000C6B84"/>
    <w:rsid w:val="000D39ED"/>
    <w:rsid w:val="00104F45"/>
    <w:rsid w:val="00111654"/>
    <w:rsid w:val="001133F2"/>
    <w:rsid w:val="00113DE8"/>
    <w:rsid w:val="00117530"/>
    <w:rsid w:val="00117BA8"/>
    <w:rsid w:val="001221DB"/>
    <w:rsid w:val="0013223A"/>
    <w:rsid w:val="00136C29"/>
    <w:rsid w:val="00141036"/>
    <w:rsid w:val="001453D6"/>
    <w:rsid w:val="00171298"/>
    <w:rsid w:val="00172E90"/>
    <w:rsid w:val="00187161"/>
    <w:rsid w:val="001D0889"/>
    <w:rsid w:val="001D5762"/>
    <w:rsid w:val="001E7DA1"/>
    <w:rsid w:val="001F484E"/>
    <w:rsid w:val="0023644C"/>
    <w:rsid w:val="002445EE"/>
    <w:rsid w:val="00254EE0"/>
    <w:rsid w:val="00263987"/>
    <w:rsid w:val="00296953"/>
    <w:rsid w:val="0029715F"/>
    <w:rsid w:val="002A5A7F"/>
    <w:rsid w:val="002B47F5"/>
    <w:rsid w:val="002C2A9E"/>
    <w:rsid w:val="002C47B2"/>
    <w:rsid w:val="002C59D8"/>
    <w:rsid w:val="002D6EAD"/>
    <w:rsid w:val="002E5D27"/>
    <w:rsid w:val="002F7987"/>
    <w:rsid w:val="00302B2F"/>
    <w:rsid w:val="00305E9F"/>
    <w:rsid w:val="00306C61"/>
    <w:rsid w:val="003210B5"/>
    <w:rsid w:val="00347EA4"/>
    <w:rsid w:val="00351BF0"/>
    <w:rsid w:val="00355655"/>
    <w:rsid w:val="003575E8"/>
    <w:rsid w:val="00360648"/>
    <w:rsid w:val="003629E3"/>
    <w:rsid w:val="00372554"/>
    <w:rsid w:val="00372C02"/>
    <w:rsid w:val="00382BBD"/>
    <w:rsid w:val="003A5216"/>
    <w:rsid w:val="003A5F45"/>
    <w:rsid w:val="003B1CEE"/>
    <w:rsid w:val="003B5B98"/>
    <w:rsid w:val="003C210D"/>
    <w:rsid w:val="003C7461"/>
    <w:rsid w:val="003D1F5C"/>
    <w:rsid w:val="00403B86"/>
    <w:rsid w:val="00407CC6"/>
    <w:rsid w:val="0041047E"/>
    <w:rsid w:val="00414656"/>
    <w:rsid w:val="0042425E"/>
    <w:rsid w:val="00431E5D"/>
    <w:rsid w:val="004448C3"/>
    <w:rsid w:val="00445B8B"/>
    <w:rsid w:val="004639DC"/>
    <w:rsid w:val="00467833"/>
    <w:rsid w:val="00473F8C"/>
    <w:rsid w:val="004824DE"/>
    <w:rsid w:val="00495995"/>
    <w:rsid w:val="004C19C9"/>
    <w:rsid w:val="004E1B85"/>
    <w:rsid w:val="004F0ED5"/>
    <w:rsid w:val="004F5CEE"/>
    <w:rsid w:val="00510187"/>
    <w:rsid w:val="00521794"/>
    <w:rsid w:val="0052680D"/>
    <w:rsid w:val="005275DE"/>
    <w:rsid w:val="005277A7"/>
    <w:rsid w:val="00535A8C"/>
    <w:rsid w:val="0054483B"/>
    <w:rsid w:val="00556E20"/>
    <w:rsid w:val="005801E3"/>
    <w:rsid w:val="00580D27"/>
    <w:rsid w:val="00586E9C"/>
    <w:rsid w:val="00587390"/>
    <w:rsid w:val="00591DAE"/>
    <w:rsid w:val="005A377F"/>
    <w:rsid w:val="005B0884"/>
    <w:rsid w:val="005B4301"/>
    <w:rsid w:val="005B633C"/>
    <w:rsid w:val="005B7EA5"/>
    <w:rsid w:val="005C37D0"/>
    <w:rsid w:val="005C50F4"/>
    <w:rsid w:val="005D2E93"/>
    <w:rsid w:val="005E1D22"/>
    <w:rsid w:val="005F1F04"/>
    <w:rsid w:val="005F3A9C"/>
    <w:rsid w:val="0060129A"/>
    <w:rsid w:val="0060396E"/>
    <w:rsid w:val="006265E7"/>
    <w:rsid w:val="00633D6D"/>
    <w:rsid w:val="006419D5"/>
    <w:rsid w:val="00666ADF"/>
    <w:rsid w:val="00684545"/>
    <w:rsid w:val="0068732C"/>
    <w:rsid w:val="00692978"/>
    <w:rsid w:val="006B203C"/>
    <w:rsid w:val="006B525C"/>
    <w:rsid w:val="006C4435"/>
    <w:rsid w:val="006C5E42"/>
    <w:rsid w:val="006C66FC"/>
    <w:rsid w:val="006E01F7"/>
    <w:rsid w:val="006E3B97"/>
    <w:rsid w:val="00717188"/>
    <w:rsid w:val="00766B3F"/>
    <w:rsid w:val="0078280C"/>
    <w:rsid w:val="007A53FB"/>
    <w:rsid w:val="007A5C19"/>
    <w:rsid w:val="007B3D9D"/>
    <w:rsid w:val="007C5E10"/>
    <w:rsid w:val="007D1F34"/>
    <w:rsid w:val="007D419C"/>
    <w:rsid w:val="007D5490"/>
    <w:rsid w:val="007D76FC"/>
    <w:rsid w:val="00815FAA"/>
    <w:rsid w:val="00836C2B"/>
    <w:rsid w:val="00857DD2"/>
    <w:rsid w:val="008730DE"/>
    <w:rsid w:val="008A6CD2"/>
    <w:rsid w:val="008C3733"/>
    <w:rsid w:val="008E4526"/>
    <w:rsid w:val="008F53A2"/>
    <w:rsid w:val="00904320"/>
    <w:rsid w:val="009077E6"/>
    <w:rsid w:val="009223A5"/>
    <w:rsid w:val="00924D7F"/>
    <w:rsid w:val="00934B10"/>
    <w:rsid w:val="00940D6F"/>
    <w:rsid w:val="00951DE1"/>
    <w:rsid w:val="00967072"/>
    <w:rsid w:val="00983CA1"/>
    <w:rsid w:val="00986ACF"/>
    <w:rsid w:val="00993AFF"/>
    <w:rsid w:val="009B0288"/>
    <w:rsid w:val="009B348C"/>
    <w:rsid w:val="009B7C25"/>
    <w:rsid w:val="009D0C5D"/>
    <w:rsid w:val="009D5A5E"/>
    <w:rsid w:val="009F2E23"/>
    <w:rsid w:val="00A138D8"/>
    <w:rsid w:val="00A365D4"/>
    <w:rsid w:val="00A6581B"/>
    <w:rsid w:val="00A95404"/>
    <w:rsid w:val="00AA6664"/>
    <w:rsid w:val="00AB7BBA"/>
    <w:rsid w:val="00AC004A"/>
    <w:rsid w:val="00AC1AF1"/>
    <w:rsid w:val="00AD31D1"/>
    <w:rsid w:val="00AE094B"/>
    <w:rsid w:val="00AE3F0B"/>
    <w:rsid w:val="00AF4F45"/>
    <w:rsid w:val="00B015A6"/>
    <w:rsid w:val="00B05D66"/>
    <w:rsid w:val="00B07A1E"/>
    <w:rsid w:val="00B1557E"/>
    <w:rsid w:val="00B227FD"/>
    <w:rsid w:val="00B27C1E"/>
    <w:rsid w:val="00B30CA4"/>
    <w:rsid w:val="00B321A2"/>
    <w:rsid w:val="00B3434B"/>
    <w:rsid w:val="00B55A40"/>
    <w:rsid w:val="00B70FE1"/>
    <w:rsid w:val="00B775E4"/>
    <w:rsid w:val="00B86405"/>
    <w:rsid w:val="00B870EA"/>
    <w:rsid w:val="00B979E4"/>
    <w:rsid w:val="00BC17C8"/>
    <w:rsid w:val="00BC6608"/>
    <w:rsid w:val="00BE5A59"/>
    <w:rsid w:val="00BF7707"/>
    <w:rsid w:val="00C038D5"/>
    <w:rsid w:val="00C071D2"/>
    <w:rsid w:val="00C0788C"/>
    <w:rsid w:val="00C60421"/>
    <w:rsid w:val="00C82325"/>
    <w:rsid w:val="00C9265F"/>
    <w:rsid w:val="00C96617"/>
    <w:rsid w:val="00CB393B"/>
    <w:rsid w:val="00CB54FB"/>
    <w:rsid w:val="00CB670C"/>
    <w:rsid w:val="00CD3098"/>
    <w:rsid w:val="00CF65E0"/>
    <w:rsid w:val="00D20338"/>
    <w:rsid w:val="00D2212A"/>
    <w:rsid w:val="00D2608D"/>
    <w:rsid w:val="00D52F82"/>
    <w:rsid w:val="00D63A1B"/>
    <w:rsid w:val="00D649FA"/>
    <w:rsid w:val="00DA3FCD"/>
    <w:rsid w:val="00DA5DB1"/>
    <w:rsid w:val="00DA6ED1"/>
    <w:rsid w:val="00DA7EFF"/>
    <w:rsid w:val="00DB3984"/>
    <w:rsid w:val="00DC0EA3"/>
    <w:rsid w:val="00E03B5C"/>
    <w:rsid w:val="00E06793"/>
    <w:rsid w:val="00E14C0F"/>
    <w:rsid w:val="00E17CA9"/>
    <w:rsid w:val="00E3313A"/>
    <w:rsid w:val="00E432A4"/>
    <w:rsid w:val="00E61EF3"/>
    <w:rsid w:val="00E6713B"/>
    <w:rsid w:val="00E8438A"/>
    <w:rsid w:val="00EA3310"/>
    <w:rsid w:val="00EA71B1"/>
    <w:rsid w:val="00EC66D7"/>
    <w:rsid w:val="00ED489F"/>
    <w:rsid w:val="00EE1482"/>
    <w:rsid w:val="00F120BD"/>
    <w:rsid w:val="00F27C41"/>
    <w:rsid w:val="00F27F17"/>
    <w:rsid w:val="00F35AA0"/>
    <w:rsid w:val="00F44A2F"/>
    <w:rsid w:val="00F53E20"/>
    <w:rsid w:val="00F67B04"/>
    <w:rsid w:val="00F718E5"/>
    <w:rsid w:val="00F8768A"/>
    <w:rsid w:val="00F908C6"/>
    <w:rsid w:val="00F92C51"/>
    <w:rsid w:val="00F9556B"/>
    <w:rsid w:val="00FC2AD8"/>
    <w:rsid w:val="00FD38E0"/>
    <w:rsid w:val="00FD3B9E"/>
    <w:rsid w:val="00FE1DBA"/>
    <w:rsid w:val="00FE305A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EBA4E1-89C5-4575-A2C8-EDD9C76B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1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0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04A"/>
  </w:style>
  <w:style w:type="paragraph" w:styleId="a7">
    <w:name w:val="footer"/>
    <w:basedOn w:val="a"/>
    <w:link w:val="a8"/>
    <w:uiPriority w:val="99"/>
    <w:unhideWhenUsed/>
    <w:rsid w:val="00AC0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04A"/>
  </w:style>
  <w:style w:type="paragraph" w:styleId="a9">
    <w:name w:val="Balloon Text"/>
    <w:basedOn w:val="a"/>
    <w:link w:val="aa"/>
    <w:uiPriority w:val="99"/>
    <w:semiHidden/>
    <w:unhideWhenUsed/>
    <w:rsid w:val="00AD3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31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D76FC"/>
    <w:pPr>
      <w:jc w:val="center"/>
    </w:pPr>
    <w:rPr>
      <w:rFonts w:ascii="BIZ UD明朝 Medium" w:eastAsia="BIZ UD明朝 Medium" w:hAnsi="BIZ UD明朝 Medium" w:cs="ＭＳ明朝"/>
      <w:kern w:val="0"/>
    </w:rPr>
  </w:style>
  <w:style w:type="character" w:customStyle="1" w:styleId="ac">
    <w:name w:val="記 (文字)"/>
    <w:basedOn w:val="a0"/>
    <w:link w:val="ab"/>
    <w:uiPriority w:val="99"/>
    <w:rsid w:val="007D76FC"/>
    <w:rPr>
      <w:rFonts w:ascii="BIZ UD明朝 Medium" w:eastAsia="BIZ UD明朝 Medium" w:hAnsi="BIZ UD明朝 Medium" w:cs="ＭＳ明朝"/>
      <w:kern w:val="0"/>
    </w:rPr>
  </w:style>
  <w:style w:type="paragraph" w:styleId="ad">
    <w:name w:val="Closing"/>
    <w:basedOn w:val="a"/>
    <w:link w:val="ae"/>
    <w:uiPriority w:val="99"/>
    <w:unhideWhenUsed/>
    <w:rsid w:val="007D76FC"/>
    <w:pPr>
      <w:jc w:val="right"/>
    </w:pPr>
    <w:rPr>
      <w:rFonts w:ascii="BIZ UD明朝 Medium" w:eastAsia="BIZ UD明朝 Medium" w:hAnsi="BIZ UD明朝 Medium" w:cs="ＭＳ明朝"/>
      <w:kern w:val="0"/>
    </w:rPr>
  </w:style>
  <w:style w:type="character" w:customStyle="1" w:styleId="ae">
    <w:name w:val="結語 (文字)"/>
    <w:basedOn w:val="a0"/>
    <w:link w:val="ad"/>
    <w:uiPriority w:val="99"/>
    <w:rsid w:val="007D76FC"/>
    <w:rPr>
      <w:rFonts w:ascii="BIZ UD明朝 Medium" w:eastAsia="BIZ UD明朝 Medium" w:hAnsi="BIZ UD明朝 Medium" w:cs="ＭＳ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9AB12-B6AF-4B78-BF49-4FD36231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46</cp:revision>
  <cp:lastPrinted>2026-03-16T04:55:00Z</cp:lastPrinted>
  <dcterms:created xsi:type="dcterms:W3CDTF">2023-06-28T02:33:00Z</dcterms:created>
  <dcterms:modified xsi:type="dcterms:W3CDTF">2026-03-30T01:39:00Z</dcterms:modified>
</cp:coreProperties>
</file>