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70" w:rsidRPr="00400370" w:rsidRDefault="00400370" w:rsidP="00400370">
      <w:pPr>
        <w:spacing w:line="360" w:lineRule="exact"/>
        <w:jc w:val="center"/>
        <w:rPr>
          <w:rFonts w:ascii="Meiryo UI" w:eastAsia="Meiryo UI" w:hAnsi="Meiryo UI"/>
        </w:rPr>
      </w:pPr>
      <w:r w:rsidRPr="00400370">
        <w:rPr>
          <w:rFonts w:ascii="Meiryo UI" w:eastAsia="Meiryo UI" w:hAnsi="Meiryo UI" w:hint="eastAsia"/>
        </w:rPr>
        <w:t>６－</w:t>
      </w:r>
      <w:r w:rsidRPr="00400370">
        <w:rPr>
          <w:rFonts w:ascii="Meiryo UI" w:eastAsia="Meiryo UI" w:hAnsi="Meiryo UI"/>
        </w:rPr>
        <w:t>10市水配水委託第１号浄配水場施設運転管理等業務委託</w:t>
      </w:r>
    </w:p>
    <w:p w:rsidR="00400370" w:rsidRDefault="00400370" w:rsidP="00400370">
      <w:pPr>
        <w:spacing w:line="360" w:lineRule="exact"/>
        <w:jc w:val="center"/>
        <w:rPr>
          <w:rFonts w:ascii="Meiryo UI" w:eastAsia="Meiryo UI" w:hAnsi="Meiryo UI"/>
        </w:rPr>
      </w:pPr>
      <w:r w:rsidRPr="00400370">
        <w:rPr>
          <w:rFonts w:ascii="Meiryo UI" w:eastAsia="Meiryo UI" w:hAnsi="Meiryo UI" w:hint="eastAsia"/>
        </w:rPr>
        <w:t>評価基準</w:t>
      </w:r>
    </w:p>
    <w:p w:rsidR="00400370" w:rsidRDefault="00400370" w:rsidP="00400370">
      <w:pPr>
        <w:spacing w:line="360" w:lineRule="exact"/>
        <w:jc w:val="center"/>
        <w:rPr>
          <w:rFonts w:ascii="Meiryo UI" w:eastAsia="Meiryo UI" w:hAnsi="Meiryo UI"/>
        </w:rPr>
      </w:pPr>
    </w:p>
    <w:p w:rsidR="00400370" w:rsidRDefault="00400370" w:rsidP="00400370">
      <w:pPr>
        <w:spacing w:line="360" w:lineRule="exact"/>
        <w:jc w:val="left"/>
        <w:rPr>
          <w:rFonts w:ascii="Meiryo UI" w:eastAsia="Meiryo UI" w:hAnsi="Meiryo UI"/>
        </w:rPr>
      </w:pPr>
      <w:r w:rsidRPr="00400370">
        <w:rPr>
          <w:rFonts w:ascii="Meiryo UI" w:eastAsia="Meiryo UI" w:hAnsi="Meiryo UI" w:hint="eastAsia"/>
        </w:rPr>
        <w:t>１．評価</w:t>
      </w:r>
      <w:r w:rsidRPr="00400370">
        <w:rPr>
          <w:rFonts w:ascii="Meiryo UI" w:eastAsia="Meiryo UI" w:hAnsi="Meiryo UI"/>
        </w:rPr>
        <w:t>項目及び</w:t>
      </w:r>
      <w:r>
        <w:rPr>
          <w:rFonts w:ascii="Meiryo UI" w:eastAsia="Meiryo UI" w:hAnsi="Meiryo UI" w:hint="eastAsia"/>
        </w:rPr>
        <w:t>評価</w:t>
      </w:r>
      <w:r w:rsidRPr="00400370">
        <w:rPr>
          <w:rFonts w:ascii="Meiryo UI" w:eastAsia="Meiryo UI" w:hAnsi="Meiryo UI"/>
        </w:rPr>
        <w:t>内容について</w:t>
      </w:r>
    </w:p>
    <w:p w:rsidR="00400370" w:rsidRDefault="00400370" w:rsidP="00400370">
      <w:pPr>
        <w:spacing w:line="360" w:lineRule="exact"/>
        <w:ind w:firstLineChars="59" w:firstLine="142"/>
        <w:jc w:val="left"/>
        <w:rPr>
          <w:rFonts w:ascii="Meiryo UI" w:eastAsia="Meiryo UI" w:hAnsi="Meiryo UI"/>
        </w:rPr>
      </w:pPr>
      <w:r w:rsidRPr="00400370">
        <w:rPr>
          <w:rFonts w:ascii="Meiryo UI" w:eastAsia="Meiryo UI" w:hAnsi="Meiryo UI" w:hint="eastAsia"/>
        </w:rPr>
        <w:t>下記の</w:t>
      </w:r>
      <w:r w:rsidRPr="00400370">
        <w:rPr>
          <w:rFonts w:ascii="Meiryo UI" w:eastAsia="Meiryo UI" w:hAnsi="Meiryo UI"/>
        </w:rPr>
        <w:t>評価項目及び評価内容に基づき採点する。</w:t>
      </w:r>
    </w:p>
    <w:p w:rsidR="00400370" w:rsidRDefault="00400370" w:rsidP="00400370">
      <w:pPr>
        <w:spacing w:line="360" w:lineRule="exact"/>
        <w:ind w:firstLineChars="59" w:firstLine="142"/>
        <w:jc w:val="left"/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851"/>
        <w:gridCol w:w="843"/>
      </w:tblGrid>
      <w:tr w:rsidR="00400370" w:rsidTr="00091F60">
        <w:tc>
          <w:tcPr>
            <w:tcW w:w="1838" w:type="dxa"/>
            <w:shd w:val="clear" w:color="auto" w:fill="FFFFCC"/>
            <w:vAlign w:val="center"/>
          </w:tcPr>
          <w:p w:rsidR="00400370" w:rsidRDefault="00400370" w:rsidP="00091F60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評価項目</w:t>
            </w:r>
          </w:p>
        </w:tc>
        <w:tc>
          <w:tcPr>
            <w:tcW w:w="5528" w:type="dxa"/>
            <w:shd w:val="clear" w:color="auto" w:fill="FFFFCC"/>
            <w:vAlign w:val="center"/>
          </w:tcPr>
          <w:p w:rsidR="00400370" w:rsidRDefault="00400370" w:rsidP="00091F60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評価内容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400370" w:rsidRDefault="00400370" w:rsidP="00091F60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配点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400370" w:rsidRDefault="00400370" w:rsidP="00091F60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計</w:t>
            </w:r>
          </w:p>
        </w:tc>
      </w:tr>
      <w:tr w:rsidR="00091F60" w:rsidTr="00091F60">
        <w:tc>
          <w:tcPr>
            <w:tcW w:w="1838" w:type="dxa"/>
            <w:vMerge w:val="restart"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１．企業評価</w:t>
            </w:r>
          </w:p>
        </w:tc>
        <w:tc>
          <w:tcPr>
            <w:tcW w:w="5528" w:type="dxa"/>
            <w:vAlign w:val="center"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企業規模</w:t>
            </w:r>
          </w:p>
        </w:tc>
        <w:tc>
          <w:tcPr>
            <w:tcW w:w="851" w:type="dxa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843" w:type="dxa"/>
            <w:vMerge w:val="restart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</w:t>
            </w:r>
          </w:p>
        </w:tc>
      </w:tr>
      <w:tr w:rsidR="00091F60" w:rsidTr="00091F60">
        <w:tc>
          <w:tcPr>
            <w:tcW w:w="1838" w:type="dxa"/>
            <w:vMerge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  <w:vAlign w:val="center"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 w:rsidRPr="00400370">
              <w:rPr>
                <w:rFonts w:ascii="Meiryo UI" w:eastAsia="Meiryo UI" w:hAnsi="Meiryo UI" w:hint="eastAsia"/>
              </w:rPr>
              <w:t>水道施設運転管理等業務実績</w:t>
            </w:r>
          </w:p>
        </w:tc>
        <w:tc>
          <w:tcPr>
            <w:tcW w:w="851" w:type="dxa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843" w:type="dxa"/>
            <w:vMerge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</w:p>
        </w:tc>
      </w:tr>
      <w:tr w:rsidR="00091F60" w:rsidTr="00091F60">
        <w:tc>
          <w:tcPr>
            <w:tcW w:w="1838" w:type="dxa"/>
            <w:vMerge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  <w:vAlign w:val="center"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 w:rsidRPr="00400370">
              <w:rPr>
                <w:rFonts w:ascii="Meiryo UI" w:eastAsia="Meiryo UI" w:hAnsi="Meiryo UI" w:hint="eastAsia"/>
              </w:rPr>
              <w:t>有資格者数</w:t>
            </w:r>
          </w:p>
        </w:tc>
        <w:tc>
          <w:tcPr>
            <w:tcW w:w="851" w:type="dxa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843" w:type="dxa"/>
            <w:vMerge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</w:p>
        </w:tc>
      </w:tr>
      <w:tr w:rsidR="00091F60" w:rsidTr="00091F60">
        <w:tc>
          <w:tcPr>
            <w:tcW w:w="1838" w:type="dxa"/>
            <w:vMerge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  <w:vAlign w:val="center"/>
          </w:tcPr>
          <w:p w:rsidR="00091F60" w:rsidRPr="0040037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 w:rsidRPr="00400370">
              <w:rPr>
                <w:rFonts w:ascii="Meiryo UI" w:eastAsia="Meiryo UI" w:hAnsi="Meiryo UI" w:hint="eastAsia"/>
              </w:rPr>
              <w:t>配置予定現場総括責任者の資格・実績</w:t>
            </w:r>
          </w:p>
        </w:tc>
        <w:tc>
          <w:tcPr>
            <w:tcW w:w="851" w:type="dxa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7.5</w:t>
            </w:r>
          </w:p>
        </w:tc>
        <w:tc>
          <w:tcPr>
            <w:tcW w:w="843" w:type="dxa"/>
            <w:vMerge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</w:p>
        </w:tc>
      </w:tr>
      <w:tr w:rsidR="00091F60" w:rsidTr="00091F60">
        <w:tc>
          <w:tcPr>
            <w:tcW w:w="1838" w:type="dxa"/>
            <w:vMerge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  <w:vAlign w:val="center"/>
          </w:tcPr>
          <w:p w:rsidR="00091F60" w:rsidRPr="00400370" w:rsidRDefault="00305ADC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配置予定現場総括責任者が長期不在時の代務者</w:t>
            </w:r>
            <w:r w:rsidR="00091F60" w:rsidRPr="00400370">
              <w:rPr>
                <w:rFonts w:ascii="Meiryo UI" w:eastAsia="Meiryo UI" w:hAnsi="Meiryo UI" w:hint="eastAsia"/>
              </w:rPr>
              <w:t>の資格・実績</w:t>
            </w:r>
          </w:p>
        </w:tc>
        <w:tc>
          <w:tcPr>
            <w:tcW w:w="851" w:type="dxa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7.5</w:t>
            </w:r>
          </w:p>
        </w:tc>
        <w:tc>
          <w:tcPr>
            <w:tcW w:w="843" w:type="dxa"/>
            <w:vMerge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</w:p>
        </w:tc>
      </w:tr>
      <w:tr w:rsidR="00091F60" w:rsidTr="00091F60">
        <w:tc>
          <w:tcPr>
            <w:tcW w:w="1838" w:type="dxa"/>
            <w:vMerge w:val="restart"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２．提案評価</w:t>
            </w:r>
          </w:p>
        </w:tc>
        <w:tc>
          <w:tcPr>
            <w:tcW w:w="5528" w:type="dxa"/>
            <w:vAlign w:val="center"/>
          </w:tcPr>
          <w:p w:rsidR="00091F60" w:rsidRPr="0040037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（１）</w:t>
            </w:r>
            <w:r w:rsidRPr="000E3F27">
              <w:rPr>
                <w:rFonts w:ascii="Meiryo UI" w:eastAsia="Meiryo UI" w:hAnsi="Meiryo UI" w:hint="eastAsia"/>
              </w:rPr>
              <w:t>委託業務全体の実施方針の考え方</w:t>
            </w:r>
          </w:p>
        </w:tc>
        <w:tc>
          <w:tcPr>
            <w:tcW w:w="851" w:type="dxa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7.5</w:t>
            </w:r>
          </w:p>
        </w:tc>
        <w:tc>
          <w:tcPr>
            <w:tcW w:w="843" w:type="dxa"/>
            <w:vMerge w:val="restart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60</w:t>
            </w:r>
          </w:p>
        </w:tc>
      </w:tr>
      <w:tr w:rsidR="00091F60" w:rsidTr="00091F60">
        <w:tc>
          <w:tcPr>
            <w:tcW w:w="1838" w:type="dxa"/>
            <w:vMerge/>
            <w:vAlign w:val="center"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  <w:vAlign w:val="center"/>
          </w:tcPr>
          <w:p w:rsidR="00091F60" w:rsidRPr="0040037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（２）業務実施体制についての考え方</w:t>
            </w:r>
          </w:p>
        </w:tc>
        <w:tc>
          <w:tcPr>
            <w:tcW w:w="851" w:type="dxa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7.5</w:t>
            </w:r>
          </w:p>
        </w:tc>
        <w:tc>
          <w:tcPr>
            <w:tcW w:w="843" w:type="dxa"/>
            <w:vMerge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</w:p>
        </w:tc>
      </w:tr>
      <w:tr w:rsidR="00091F60" w:rsidTr="00091F60">
        <w:tc>
          <w:tcPr>
            <w:tcW w:w="1838" w:type="dxa"/>
            <w:vMerge/>
            <w:vAlign w:val="center"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  <w:vAlign w:val="center"/>
          </w:tcPr>
          <w:p w:rsidR="00091F60" w:rsidRPr="0040037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（３）運転保守管理についての考え方</w:t>
            </w:r>
          </w:p>
        </w:tc>
        <w:tc>
          <w:tcPr>
            <w:tcW w:w="851" w:type="dxa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7.5</w:t>
            </w:r>
          </w:p>
        </w:tc>
        <w:tc>
          <w:tcPr>
            <w:tcW w:w="843" w:type="dxa"/>
            <w:vMerge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</w:p>
        </w:tc>
      </w:tr>
      <w:tr w:rsidR="00091F60" w:rsidTr="00091F60">
        <w:tc>
          <w:tcPr>
            <w:tcW w:w="1838" w:type="dxa"/>
            <w:vMerge/>
            <w:vAlign w:val="center"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  <w:vAlign w:val="center"/>
          </w:tcPr>
          <w:p w:rsidR="00091F60" w:rsidRPr="0040037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（４）定期点検、修繕補修、設備管理システムについての考え方</w:t>
            </w:r>
          </w:p>
        </w:tc>
        <w:tc>
          <w:tcPr>
            <w:tcW w:w="851" w:type="dxa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843" w:type="dxa"/>
            <w:vMerge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</w:p>
        </w:tc>
      </w:tr>
      <w:tr w:rsidR="00091F60" w:rsidTr="00091F60">
        <w:tc>
          <w:tcPr>
            <w:tcW w:w="1838" w:type="dxa"/>
            <w:vMerge/>
            <w:vAlign w:val="center"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  <w:vAlign w:val="center"/>
          </w:tcPr>
          <w:p w:rsidR="00091F60" w:rsidRPr="0040037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（５）危機管理についての考え方</w:t>
            </w:r>
          </w:p>
        </w:tc>
        <w:tc>
          <w:tcPr>
            <w:tcW w:w="851" w:type="dxa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843" w:type="dxa"/>
            <w:vMerge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</w:p>
        </w:tc>
      </w:tr>
      <w:tr w:rsidR="00091F60" w:rsidTr="00091F60">
        <w:tc>
          <w:tcPr>
            <w:tcW w:w="1838" w:type="dxa"/>
            <w:vMerge/>
            <w:vAlign w:val="center"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  <w:vAlign w:val="center"/>
          </w:tcPr>
          <w:p w:rsidR="00091F60" w:rsidRPr="0040037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（６）</w:t>
            </w:r>
            <w:r w:rsidRPr="00400370">
              <w:rPr>
                <w:rFonts w:ascii="Meiryo UI" w:eastAsia="Meiryo UI" w:hAnsi="Meiryo UI" w:hint="eastAsia"/>
              </w:rPr>
              <w:t>品質管理に関する考え方</w:t>
            </w:r>
          </w:p>
        </w:tc>
        <w:tc>
          <w:tcPr>
            <w:tcW w:w="851" w:type="dxa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843" w:type="dxa"/>
            <w:vMerge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</w:p>
        </w:tc>
      </w:tr>
      <w:tr w:rsidR="00091F60" w:rsidTr="00091F60">
        <w:tc>
          <w:tcPr>
            <w:tcW w:w="1838" w:type="dxa"/>
            <w:vMerge/>
            <w:vAlign w:val="center"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  <w:vAlign w:val="center"/>
          </w:tcPr>
          <w:p w:rsidR="00091F60" w:rsidRPr="0040037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（７）</w:t>
            </w:r>
            <w:r w:rsidRPr="00400370">
              <w:rPr>
                <w:rFonts w:ascii="Meiryo UI" w:eastAsia="Meiryo UI" w:hAnsi="Meiryo UI" w:hint="eastAsia"/>
              </w:rPr>
              <w:t>地元貢献に関する考え方</w:t>
            </w:r>
          </w:p>
        </w:tc>
        <w:tc>
          <w:tcPr>
            <w:tcW w:w="851" w:type="dxa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843" w:type="dxa"/>
            <w:vMerge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</w:p>
        </w:tc>
      </w:tr>
      <w:tr w:rsidR="00091F60" w:rsidTr="00091F60">
        <w:tc>
          <w:tcPr>
            <w:tcW w:w="1838" w:type="dxa"/>
            <w:vMerge/>
            <w:vAlign w:val="center"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  <w:vAlign w:val="center"/>
          </w:tcPr>
          <w:p w:rsidR="00091F60" w:rsidRDefault="00091F60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（８）その他の提案</w:t>
            </w:r>
          </w:p>
        </w:tc>
        <w:tc>
          <w:tcPr>
            <w:tcW w:w="851" w:type="dxa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7.5</w:t>
            </w:r>
          </w:p>
        </w:tc>
        <w:tc>
          <w:tcPr>
            <w:tcW w:w="843" w:type="dxa"/>
            <w:vMerge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</w:p>
        </w:tc>
      </w:tr>
      <w:tr w:rsidR="00400370" w:rsidTr="00091F60">
        <w:tc>
          <w:tcPr>
            <w:tcW w:w="1838" w:type="dxa"/>
            <w:vAlign w:val="center"/>
          </w:tcPr>
          <w:p w:rsidR="00400370" w:rsidRDefault="00400370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３．価格評価</w:t>
            </w:r>
          </w:p>
        </w:tc>
        <w:tc>
          <w:tcPr>
            <w:tcW w:w="5528" w:type="dxa"/>
            <w:vAlign w:val="center"/>
          </w:tcPr>
          <w:p w:rsidR="00400370" w:rsidRPr="00400370" w:rsidRDefault="00400370" w:rsidP="00091F60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見積価格</w:t>
            </w:r>
          </w:p>
        </w:tc>
        <w:tc>
          <w:tcPr>
            <w:tcW w:w="851" w:type="dxa"/>
            <w:vAlign w:val="center"/>
          </w:tcPr>
          <w:p w:rsidR="0040037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843" w:type="dxa"/>
            <w:vAlign w:val="center"/>
          </w:tcPr>
          <w:p w:rsidR="0040037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</w:tc>
      </w:tr>
      <w:tr w:rsidR="00091F60" w:rsidTr="00091F60">
        <w:tc>
          <w:tcPr>
            <w:tcW w:w="8217" w:type="dxa"/>
            <w:gridSpan w:val="3"/>
            <w:shd w:val="clear" w:color="auto" w:fill="CCFFCC"/>
          </w:tcPr>
          <w:p w:rsidR="00091F60" w:rsidRDefault="00091F60" w:rsidP="00400370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合計</w:t>
            </w:r>
          </w:p>
        </w:tc>
        <w:tc>
          <w:tcPr>
            <w:tcW w:w="843" w:type="dxa"/>
            <w:shd w:val="clear" w:color="auto" w:fill="CCFFCC"/>
            <w:vAlign w:val="center"/>
          </w:tcPr>
          <w:p w:rsidR="00091F60" w:rsidRDefault="00091F60" w:rsidP="00091F60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100</w:t>
            </w:r>
          </w:p>
        </w:tc>
      </w:tr>
    </w:tbl>
    <w:p w:rsidR="009A2F07" w:rsidRDefault="009A2F07" w:rsidP="009A2F07">
      <w:pPr>
        <w:spacing w:line="360" w:lineRule="exact"/>
        <w:jc w:val="left"/>
        <w:rPr>
          <w:rFonts w:ascii="Meiryo UI" w:eastAsia="Meiryo UI" w:hAnsi="Meiryo UI"/>
        </w:rPr>
      </w:pPr>
    </w:p>
    <w:p w:rsidR="009A2F07" w:rsidRDefault="009A2F07" w:rsidP="009A2F07">
      <w:pPr>
        <w:spacing w:line="360" w:lineRule="exact"/>
        <w:jc w:val="left"/>
        <w:rPr>
          <w:rFonts w:ascii="Meiryo UI" w:eastAsia="Meiryo UI" w:hAnsi="Meiryo UI"/>
        </w:rPr>
      </w:pPr>
      <w:r w:rsidRPr="009A2F07">
        <w:rPr>
          <w:rFonts w:ascii="Meiryo UI" w:eastAsia="Meiryo UI" w:hAnsi="Meiryo UI" w:hint="eastAsia"/>
        </w:rPr>
        <w:t>２</w:t>
      </w:r>
      <w:r>
        <w:rPr>
          <w:rFonts w:ascii="Meiryo UI" w:eastAsia="Meiryo UI" w:hAnsi="Meiryo UI" w:hint="eastAsia"/>
        </w:rPr>
        <w:t>．評価</w:t>
      </w:r>
      <w:r w:rsidRPr="009A2F07">
        <w:rPr>
          <w:rFonts w:ascii="Meiryo UI" w:eastAsia="Meiryo UI" w:hAnsi="Meiryo UI"/>
        </w:rPr>
        <w:t>の方法について</w:t>
      </w:r>
    </w:p>
    <w:p w:rsidR="009A2F07" w:rsidRDefault="009A2F07" w:rsidP="009A2F07">
      <w:pPr>
        <w:spacing w:line="360" w:lineRule="exact"/>
        <w:ind w:left="425" w:hangingChars="177" w:hanging="42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（１）</w:t>
      </w:r>
      <w:r w:rsidRPr="009A2F07">
        <w:rPr>
          <w:rFonts w:ascii="Meiryo UI" w:eastAsia="Meiryo UI" w:hAnsi="Meiryo UI"/>
        </w:rPr>
        <w:t>「価格評価」の算定式は、次のとおりとする。</w:t>
      </w:r>
    </w:p>
    <w:p w:rsidR="009A2F07" w:rsidRDefault="009A2F07" w:rsidP="009A2F07">
      <w:pPr>
        <w:spacing w:line="360" w:lineRule="exact"/>
        <w:ind w:leftChars="177" w:left="425" w:firstLine="1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Pr="009A2F07">
        <w:rPr>
          <w:rFonts w:ascii="Meiryo UI" w:eastAsia="Meiryo UI" w:hAnsi="Meiryo UI" w:hint="eastAsia"/>
        </w:rPr>
        <w:t>配点</w:t>
      </w:r>
      <w:r w:rsidRPr="009A2F07">
        <w:rPr>
          <w:rFonts w:ascii="Meiryo UI" w:eastAsia="Meiryo UI" w:hAnsi="Meiryo UI"/>
        </w:rPr>
        <w:t>1 0 点） × 提案者のうち最も低い見積価格／提案者の見積価格</w:t>
      </w:r>
    </w:p>
    <w:p w:rsidR="009A2F07" w:rsidRDefault="009A2F07" w:rsidP="009A2F07">
      <w:pPr>
        <w:spacing w:line="360" w:lineRule="exact"/>
        <w:ind w:left="425" w:hangingChars="177" w:hanging="42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（２）</w:t>
      </w:r>
      <w:r w:rsidRPr="009A2F07">
        <w:rPr>
          <w:rFonts w:ascii="Meiryo UI" w:eastAsia="Meiryo UI" w:hAnsi="Meiryo UI"/>
        </w:rPr>
        <w:t>企業評価、提案評価（合計点数÷審査委員人数、価格評価の合計点数を、</w:t>
      </w:r>
      <w:r w:rsidRPr="009A2F07">
        <w:rPr>
          <w:rFonts w:ascii="Meiryo UI" w:eastAsia="Meiryo UI" w:hAnsi="Meiryo UI" w:hint="eastAsia"/>
        </w:rPr>
        <w:t>その</w:t>
      </w:r>
      <w:r w:rsidRPr="009A2F07">
        <w:rPr>
          <w:rFonts w:ascii="Meiryo UI" w:eastAsia="Meiryo UI" w:hAnsi="Meiryo UI"/>
        </w:rPr>
        <w:t>提案者の評価得点とする。各評価の点数に端数が生じる場合は、それぞ</w:t>
      </w:r>
      <w:r w:rsidRPr="009A2F07">
        <w:rPr>
          <w:rFonts w:ascii="Meiryo UI" w:eastAsia="Meiryo UI" w:hAnsi="Meiryo UI" w:hint="eastAsia"/>
        </w:rPr>
        <w:t>れ</w:t>
      </w:r>
      <w:r w:rsidRPr="009A2F07">
        <w:rPr>
          <w:rFonts w:ascii="Meiryo UI" w:eastAsia="Meiryo UI" w:hAnsi="Meiryo UI"/>
        </w:rPr>
        <w:t>小数点第２位以下を切り捨てる。</w:t>
      </w:r>
    </w:p>
    <w:p w:rsidR="009A2F07" w:rsidRDefault="009A2F07" w:rsidP="009A2F07">
      <w:pPr>
        <w:spacing w:line="360" w:lineRule="exact"/>
        <w:ind w:left="425" w:hangingChars="177" w:hanging="42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（３）</w:t>
      </w:r>
      <w:r w:rsidRPr="009A2F07">
        <w:rPr>
          <w:rFonts w:ascii="Meiryo UI" w:eastAsia="Meiryo UI" w:hAnsi="Meiryo UI"/>
        </w:rPr>
        <w:t>配点を合算した値</w:t>
      </w:r>
      <w:r>
        <w:rPr>
          <w:rFonts w:ascii="Meiryo UI" w:eastAsia="Meiryo UI" w:hAnsi="Meiryo UI" w:hint="eastAsia"/>
        </w:rPr>
        <w:t>（</w:t>
      </w:r>
      <w:r w:rsidRPr="009A2F07">
        <w:rPr>
          <w:rFonts w:ascii="Meiryo UI" w:eastAsia="Meiryo UI" w:hAnsi="Meiryo UI"/>
        </w:rPr>
        <w:t>100点）の6割60点）を最低基準点とし、評価得点</w:t>
      </w:r>
      <w:r w:rsidRPr="009A2F07">
        <w:rPr>
          <w:rFonts w:ascii="Meiryo UI" w:eastAsia="Meiryo UI" w:hAnsi="Meiryo UI" w:hint="eastAsia"/>
        </w:rPr>
        <w:t>が</w:t>
      </w:r>
      <w:r w:rsidRPr="009A2F07">
        <w:rPr>
          <w:rFonts w:ascii="Meiryo UI" w:eastAsia="Meiryo UI" w:hAnsi="Meiryo UI"/>
        </w:rPr>
        <w:t>最低基準点未満の提案者は選外とする。</w:t>
      </w:r>
    </w:p>
    <w:p w:rsidR="009A2F07" w:rsidRDefault="009A2F07" w:rsidP="009A2F07">
      <w:pPr>
        <w:spacing w:line="360" w:lineRule="exact"/>
        <w:ind w:left="425" w:hangingChars="177" w:hanging="42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（４）</w:t>
      </w:r>
      <w:r w:rsidRPr="009A2F07">
        <w:rPr>
          <w:rFonts w:ascii="Meiryo UI" w:eastAsia="Meiryo UI" w:hAnsi="Meiryo UI"/>
        </w:rPr>
        <w:t>評価得点が最も高い提案者を受託候補者として特定する。</w:t>
      </w:r>
    </w:p>
    <w:p w:rsidR="009A2F07" w:rsidRPr="00AD6947" w:rsidRDefault="009A2F07" w:rsidP="009A2F07">
      <w:pPr>
        <w:spacing w:line="360" w:lineRule="exact"/>
        <w:ind w:left="425" w:hangingChars="177" w:hanging="425"/>
        <w:jc w:val="left"/>
        <w:rPr>
          <w:rFonts w:ascii="Meiryo UI" w:eastAsia="Meiryo UI" w:hAnsi="Meiryo UI"/>
          <w:strike/>
        </w:rPr>
      </w:pPr>
      <w:r>
        <w:rPr>
          <w:rFonts w:ascii="Meiryo UI" w:eastAsia="Meiryo UI" w:hAnsi="Meiryo UI" w:hint="eastAsia"/>
        </w:rPr>
        <w:t>（５）</w:t>
      </w:r>
      <w:r w:rsidRPr="009A2F07">
        <w:rPr>
          <w:rFonts w:ascii="Meiryo UI" w:eastAsia="Meiryo UI" w:hAnsi="Meiryo UI"/>
        </w:rPr>
        <w:t>評価得点が最も高い提案者が複数ある場合は、提案評価点数（全審査委員</w:t>
      </w:r>
      <w:r w:rsidRPr="009A2F07">
        <w:rPr>
          <w:rFonts w:ascii="Meiryo UI" w:eastAsia="Meiryo UI" w:hAnsi="Meiryo UI" w:hint="eastAsia"/>
        </w:rPr>
        <w:t>の合計点数）が</w:t>
      </w:r>
      <w:r w:rsidRPr="009A2F07">
        <w:rPr>
          <w:rFonts w:ascii="Meiryo UI" w:eastAsia="Meiryo UI" w:hAnsi="Meiryo UI"/>
        </w:rPr>
        <w:t>高い者を受託候補者とし、なお同点となる場合は</w:t>
      </w:r>
      <w:r w:rsidR="00D42CBF" w:rsidRPr="00AD6947">
        <w:rPr>
          <w:rFonts w:ascii="Meiryo UI" w:eastAsia="Meiryo UI" w:hAnsi="Meiryo UI" w:hint="eastAsia"/>
        </w:rPr>
        <w:t>次の順序により比較し、順位を</w:t>
      </w:r>
      <w:r w:rsidR="00D42CBF" w:rsidRPr="00AD6947">
        <w:rPr>
          <w:rFonts w:ascii="Meiryo UI" w:eastAsia="Meiryo UI" w:hAnsi="Meiryo UI" w:hint="eastAsia"/>
        </w:rPr>
        <w:lastRenderedPageBreak/>
        <w:t>決定する。</w:t>
      </w:r>
      <w:bookmarkStart w:id="0" w:name="_GoBack"/>
      <w:bookmarkEnd w:id="0"/>
    </w:p>
    <w:p w:rsidR="00D42CBF" w:rsidRPr="00AD6947" w:rsidRDefault="00D42CBF" w:rsidP="009A2F07">
      <w:pPr>
        <w:spacing w:line="360" w:lineRule="exact"/>
        <w:ind w:left="425" w:hangingChars="177" w:hanging="425"/>
        <w:jc w:val="left"/>
        <w:rPr>
          <w:rFonts w:ascii="Meiryo UI" w:eastAsia="Meiryo UI" w:hAnsi="Meiryo UI"/>
        </w:rPr>
      </w:pPr>
      <w:r w:rsidRPr="00AD6947">
        <w:rPr>
          <w:rFonts w:ascii="Meiryo UI" w:eastAsia="Meiryo UI" w:hAnsi="Meiryo UI" w:hint="eastAsia"/>
        </w:rPr>
        <w:t xml:space="preserve">　　　ア　提案評価に関する項目の</w:t>
      </w:r>
      <w:r w:rsidR="00F51FF0" w:rsidRPr="00AD6947">
        <w:rPr>
          <w:rFonts w:ascii="Meiryo UI" w:eastAsia="Meiryo UI" w:hAnsi="Meiryo UI" w:hint="eastAsia"/>
        </w:rPr>
        <w:t>全審査員の評価点の</w:t>
      </w:r>
      <w:r w:rsidRPr="00AD6947">
        <w:rPr>
          <w:rFonts w:ascii="Meiryo UI" w:eastAsia="Meiryo UI" w:hAnsi="Meiryo UI" w:hint="eastAsia"/>
        </w:rPr>
        <w:t>合計</w:t>
      </w:r>
    </w:p>
    <w:p w:rsidR="00D42CBF" w:rsidRPr="00AD6947" w:rsidRDefault="00D42CBF" w:rsidP="009A2F07">
      <w:pPr>
        <w:spacing w:line="360" w:lineRule="exact"/>
        <w:ind w:left="425" w:hangingChars="177" w:hanging="425"/>
        <w:jc w:val="left"/>
        <w:rPr>
          <w:rFonts w:ascii="Meiryo UI" w:eastAsia="Meiryo UI" w:hAnsi="Meiryo UI"/>
        </w:rPr>
      </w:pPr>
      <w:r w:rsidRPr="00AD6947">
        <w:rPr>
          <w:rFonts w:ascii="Meiryo UI" w:eastAsia="Meiryo UI" w:hAnsi="Meiryo UI" w:hint="eastAsia"/>
        </w:rPr>
        <w:t xml:space="preserve">　　　イ　企業評価に関する項目の</w:t>
      </w:r>
      <w:r w:rsidR="00F51FF0" w:rsidRPr="00AD6947">
        <w:rPr>
          <w:rFonts w:ascii="Meiryo UI" w:eastAsia="Meiryo UI" w:hAnsi="Meiryo UI" w:hint="eastAsia"/>
        </w:rPr>
        <w:t>全審査員の評価点の合計</w:t>
      </w:r>
    </w:p>
    <w:p w:rsidR="00D42CBF" w:rsidRPr="00AD6947" w:rsidRDefault="00D42CBF" w:rsidP="009A2F07">
      <w:pPr>
        <w:spacing w:line="360" w:lineRule="exact"/>
        <w:ind w:left="425" w:hangingChars="177" w:hanging="425"/>
        <w:jc w:val="left"/>
        <w:rPr>
          <w:rFonts w:ascii="Meiryo UI" w:eastAsia="Meiryo UI" w:hAnsi="Meiryo UI"/>
        </w:rPr>
      </w:pPr>
      <w:r w:rsidRPr="00AD6947">
        <w:rPr>
          <w:rFonts w:ascii="Meiryo UI" w:eastAsia="Meiryo UI" w:hAnsi="Meiryo UI" w:hint="eastAsia"/>
        </w:rPr>
        <w:t xml:space="preserve">　　　ウ　価格評価に関する項目の</w:t>
      </w:r>
      <w:r w:rsidR="00F51FF0" w:rsidRPr="00AD6947">
        <w:rPr>
          <w:rFonts w:ascii="Meiryo UI" w:eastAsia="Meiryo UI" w:hAnsi="Meiryo UI" w:hint="eastAsia"/>
        </w:rPr>
        <w:t>全審査員の評価点の合計</w:t>
      </w:r>
    </w:p>
    <w:p w:rsidR="009A2F07" w:rsidRPr="00400370" w:rsidRDefault="009A2F07" w:rsidP="009A2F07">
      <w:pPr>
        <w:spacing w:line="360" w:lineRule="exact"/>
        <w:ind w:left="425" w:hangingChars="177" w:hanging="42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（６）</w:t>
      </w:r>
      <w:r w:rsidRPr="009A2F07">
        <w:rPr>
          <w:rFonts w:ascii="Meiryo UI" w:eastAsia="Meiryo UI" w:hAnsi="Meiryo UI"/>
        </w:rPr>
        <w:t>提案者が1者のみの場合で、評価得点が最低基準点を満たすときは、当該</w:t>
      </w:r>
      <w:r w:rsidRPr="009A2F07">
        <w:rPr>
          <w:rFonts w:ascii="Meiryo UI" w:eastAsia="Meiryo UI" w:hAnsi="Meiryo UI" w:hint="eastAsia"/>
        </w:rPr>
        <w:t>提案</w:t>
      </w:r>
      <w:r w:rsidRPr="009A2F07">
        <w:rPr>
          <w:rFonts w:ascii="Meiryo UI" w:eastAsia="Meiryo UI" w:hAnsi="Meiryo UI"/>
        </w:rPr>
        <w:t>者を受託候補者として特定する。</w:t>
      </w:r>
    </w:p>
    <w:sectPr w:rsidR="009A2F07" w:rsidRPr="00400370" w:rsidSect="00A849D9">
      <w:footerReference w:type="default" r:id="rId6"/>
      <w:pgSz w:w="11906" w:h="16838"/>
      <w:pgMar w:top="1985" w:right="1418" w:bottom="1701" w:left="1418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CB" w:rsidRDefault="003254CB" w:rsidP="00400370">
      <w:r>
        <w:separator/>
      </w:r>
    </w:p>
  </w:endnote>
  <w:endnote w:type="continuationSeparator" w:id="0">
    <w:p w:rsidR="003254CB" w:rsidRDefault="003254CB" w:rsidP="004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369952"/>
      <w:docPartObj>
        <w:docPartGallery w:val="Page Numbers (Bottom of Page)"/>
        <w:docPartUnique/>
      </w:docPartObj>
    </w:sdtPr>
    <w:sdtEndPr/>
    <w:sdtContent>
      <w:p w:rsidR="00A849D9" w:rsidRDefault="00A849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947" w:rsidRPr="00AD6947">
          <w:rPr>
            <w:noProof/>
            <w:lang w:val="ja-JP"/>
          </w:rPr>
          <w:t>２</w:t>
        </w:r>
        <w:r>
          <w:fldChar w:fldCharType="end"/>
        </w:r>
      </w:p>
    </w:sdtContent>
  </w:sdt>
  <w:p w:rsidR="00A849D9" w:rsidRDefault="00A84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CB" w:rsidRDefault="003254CB" w:rsidP="00400370">
      <w:r>
        <w:separator/>
      </w:r>
    </w:p>
  </w:footnote>
  <w:footnote w:type="continuationSeparator" w:id="0">
    <w:p w:rsidR="003254CB" w:rsidRDefault="003254CB" w:rsidP="00400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D1"/>
    <w:rsid w:val="00091F60"/>
    <w:rsid w:val="00176384"/>
    <w:rsid w:val="00305ADC"/>
    <w:rsid w:val="003254CB"/>
    <w:rsid w:val="00400370"/>
    <w:rsid w:val="00460C56"/>
    <w:rsid w:val="005057D1"/>
    <w:rsid w:val="009A2F07"/>
    <w:rsid w:val="00A004A2"/>
    <w:rsid w:val="00A849D9"/>
    <w:rsid w:val="00AD6947"/>
    <w:rsid w:val="00C22CC0"/>
    <w:rsid w:val="00CB38FB"/>
    <w:rsid w:val="00D42CBF"/>
    <w:rsid w:val="00D85EBF"/>
    <w:rsid w:val="00F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C5FB5-674D-4C7B-9C06-29122176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370"/>
  </w:style>
  <w:style w:type="paragraph" w:styleId="a5">
    <w:name w:val="footer"/>
    <w:basedOn w:val="a"/>
    <w:link w:val="a6"/>
    <w:uiPriority w:val="99"/>
    <w:unhideWhenUsed/>
    <w:rsid w:val="00400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370"/>
  </w:style>
  <w:style w:type="table" w:styleId="a7">
    <w:name w:val="Table Grid"/>
    <w:basedOn w:val="a1"/>
    <w:uiPriority w:val="39"/>
    <w:rsid w:val="0040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18NV466</dc:creator>
  <cp:keywords/>
  <dc:description/>
  <cp:lastModifiedBy>18NV465</cp:lastModifiedBy>
  <cp:revision>9</cp:revision>
  <dcterms:created xsi:type="dcterms:W3CDTF">2022-12-13T07:49:00Z</dcterms:created>
  <dcterms:modified xsi:type="dcterms:W3CDTF">2023-08-18T00:23:00Z</dcterms:modified>
</cp:coreProperties>
</file>