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930" w:rsidRDefault="00F12930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bookmarkStart w:id="0" w:name="_GoBack"/>
      <w:bookmarkEnd w:id="0"/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様式第１号（第</w:t>
      </w:r>
      <w:r w:rsidR="00D645F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４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条関係）</w:t>
      </w:r>
    </w:p>
    <w:p w:rsidR="00F12930" w:rsidRPr="008A3295" w:rsidRDefault="00F12930" w:rsidP="00524848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　　月　　日</w:t>
      </w:r>
    </w:p>
    <w:p w:rsidR="00C20377" w:rsidRPr="008A3295" w:rsidRDefault="001869F1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つくば市長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宛て</w:t>
      </w:r>
    </w:p>
    <w:p w:rsidR="00205E24" w:rsidRPr="004454F5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/>
          <w:color w:val="000000"/>
          <w:kern w:val="0"/>
          <w:sz w:val="24"/>
        </w:rPr>
      </w:pPr>
      <w:r w:rsidRPr="004454F5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申請者　　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D64909">
        <w:rPr>
          <w:rFonts w:asciiTheme="minorEastAsia" w:hAnsiTheme="minorEastAsia" w:cs="ＭＳ 明朝" w:hint="eastAsia"/>
          <w:color w:val="000000"/>
          <w:kern w:val="0"/>
          <w:sz w:val="24"/>
        </w:rPr>
        <w:t>〒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Pr="004454F5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</w:t>
      </w:r>
      <w:r w:rsidRPr="004454F5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</w:t>
      </w:r>
    </w:p>
    <w:p w:rsidR="00205E24" w:rsidRPr="006131FC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 w:cs="ＭＳ 明朝"/>
          <w:color w:val="000000"/>
          <w:kern w:val="0"/>
          <w:sz w:val="24"/>
          <w:u w:val="single"/>
        </w:rPr>
      </w:pP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住所　</w:t>
      </w:r>
      <w:r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　　　　　　</w:t>
      </w: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</w:t>
      </w:r>
    </w:p>
    <w:p w:rsidR="00205E24" w:rsidRPr="006131FC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 w:cs="ＭＳ 明朝"/>
          <w:color w:val="000000"/>
          <w:kern w:val="0"/>
          <w:sz w:val="24"/>
          <w:u w:val="single"/>
        </w:rPr>
      </w:pP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氏名　</w:t>
      </w:r>
      <w:r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</w:t>
      </w: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　　　　　　　　　　　　</w:t>
      </w:r>
    </w:p>
    <w:p w:rsidR="00205E24" w:rsidRPr="006131FC" w:rsidRDefault="00205E24" w:rsidP="00205E24">
      <w:pPr>
        <w:wordWrap w:val="0"/>
        <w:overflowPunct w:val="0"/>
        <w:autoSpaceDE w:val="0"/>
        <w:autoSpaceDN w:val="0"/>
        <w:ind w:rightChars="100" w:right="205"/>
        <w:jc w:val="right"/>
        <w:textAlignment w:val="baseline"/>
        <w:rPr>
          <w:rFonts w:asciiTheme="minorEastAsia" w:cs="ＭＳ 明朝"/>
          <w:color w:val="000000"/>
          <w:kern w:val="0"/>
          <w:sz w:val="24"/>
          <w:u w:val="single"/>
        </w:rPr>
      </w:pP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>電話番号</w:t>
      </w:r>
      <w:r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</w:t>
      </w:r>
      <w:r w:rsidRPr="006131FC">
        <w:rPr>
          <w:rFonts w:asciiTheme="minorEastAsia" w:hAnsiTheme="minorEastAsia" w:cs="ＭＳ 明朝" w:hint="eastAsia"/>
          <w:color w:val="000000"/>
          <w:kern w:val="0"/>
          <w:sz w:val="24"/>
          <w:u w:val="single"/>
        </w:rPr>
        <w:t xml:space="preserve">　　　　　　　　　　　　　　　　　　</w:t>
      </w:r>
    </w:p>
    <w:p w:rsidR="00FD36F4" w:rsidRDefault="00FD36F4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9C6A1F" w:rsidRDefault="009C6A1F" w:rsidP="009C6A1F">
      <w:pPr>
        <w:overflowPunct w:val="0"/>
        <w:ind w:firstLineChars="100" w:firstLine="235"/>
        <w:jc w:val="center"/>
        <w:textAlignment w:val="baseline"/>
        <w:rPr>
          <w:rFonts w:asci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つくば</w:t>
      </w:r>
      <w:r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ＳＭＩＬｅ</w:t>
      </w:r>
      <w:r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ハウス認定</w:t>
      </w:r>
      <w:r w:rsidRPr="008A3295">
        <w:rPr>
          <w:rFonts w:asciiTheme="minorEastAsia" w:hAnsiTheme="minorEastAsia" w:cs="ＭＳ ゴシック" w:hint="eastAsia"/>
          <w:color w:val="000000"/>
          <w:kern w:val="0"/>
          <w:sz w:val="24"/>
        </w:rPr>
        <w:t>申請書</w:t>
      </w:r>
    </w:p>
    <w:p w:rsidR="009C6A1F" w:rsidRPr="008A3295" w:rsidRDefault="009C6A1F" w:rsidP="009C6A1F">
      <w:pPr>
        <w:overflowPunct w:val="0"/>
        <w:ind w:firstLineChars="100" w:firstLine="235"/>
        <w:jc w:val="center"/>
        <w:textAlignment w:val="baseline"/>
        <w:rPr>
          <w:rFonts w:asciiTheme="minorEastAsia" w:cs="ＭＳ ゴシック"/>
          <w:color w:val="000000"/>
          <w:kern w:val="0"/>
          <w:sz w:val="24"/>
        </w:rPr>
      </w:pPr>
    </w:p>
    <w:p w:rsidR="000F6847" w:rsidRPr="00983D8E" w:rsidRDefault="00D82104" w:rsidP="00B17C74">
      <w:pPr>
        <w:overflowPunct w:val="0"/>
        <w:textAlignment w:val="baseline"/>
      </w:pPr>
      <w:r w:rsidRPr="00983D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90778E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次の</w:t>
      </w:r>
      <w:r w:rsidR="000F6847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とおり</w:t>
      </w:r>
      <w:r w:rsidR="00D71504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、</w:t>
      </w:r>
      <w:r w:rsidR="008E21F8" w:rsidRPr="00983D8E">
        <w:rPr>
          <w:rFonts w:asciiTheme="minorEastAsia" w:hAnsiTheme="minorEastAsia" w:cs="ＭＳ ゴシック" w:hint="eastAsia"/>
          <w:color w:val="000000"/>
          <w:kern w:val="0"/>
          <w:sz w:val="24"/>
        </w:rPr>
        <w:t>つくば</w:t>
      </w:r>
      <w:r w:rsidR="008E21F8" w:rsidRPr="00983D8E"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 w:rsidR="008E21F8" w:rsidRPr="00983D8E">
        <w:rPr>
          <w:rFonts w:asciiTheme="minorEastAsia" w:hAnsiTheme="minorEastAsia" w:cs="ＭＳ ゴシック" w:hint="eastAsia"/>
          <w:color w:val="000000"/>
          <w:kern w:val="0"/>
          <w:sz w:val="24"/>
        </w:rPr>
        <w:t>ＳＭＩＬｅ</w:t>
      </w:r>
      <w:r w:rsidR="001869F1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ハウス</w:t>
      </w:r>
      <w:r w:rsidR="006B10F7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の</w:t>
      </w:r>
      <w:r w:rsidR="003A6962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認定を申請し</w:t>
      </w:r>
      <w:r w:rsidR="002044B3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ます</w:t>
      </w:r>
      <w:r w:rsidR="002B786D" w:rsidRPr="00983D8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。</w:t>
      </w:r>
    </w:p>
    <w:tbl>
      <w:tblPr>
        <w:tblStyle w:val="a3"/>
        <w:tblpPr w:leftFromText="142" w:rightFromText="142" w:vertAnchor="text" w:horzAnchor="margin" w:tblpX="132" w:tblpY="407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8363"/>
      </w:tblGrid>
      <w:tr w:rsidR="000F6847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0F6847" w:rsidRPr="00B752F1" w:rsidRDefault="001869F1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建物の場所</w:t>
            </w:r>
          </w:p>
        </w:tc>
        <w:tc>
          <w:tcPr>
            <w:tcW w:w="8363" w:type="dxa"/>
            <w:vAlign w:val="center"/>
          </w:tcPr>
          <w:p w:rsidR="000F6847" w:rsidRPr="00B752F1" w:rsidRDefault="00B121E4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つくば市</w:t>
            </w:r>
          </w:p>
        </w:tc>
      </w:tr>
      <w:tr w:rsidR="007872A3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7872A3" w:rsidRPr="00B752F1" w:rsidRDefault="001869F1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8363" w:type="dxa"/>
            <w:vAlign w:val="center"/>
          </w:tcPr>
          <w:p w:rsidR="007872A3" w:rsidRPr="00B752F1" w:rsidRDefault="00DC042E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□新築　　</w:t>
            </w:r>
            <w:r w:rsidR="009D1C8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1869F1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□建て売り</w:t>
            </w: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9D1C8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1869F1"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>□既築</w:t>
            </w:r>
            <w:r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改修　</w:t>
            </w:r>
            <w:r w:rsidR="009D1C83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　</w:t>
            </w:r>
            <w:r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　</w:t>
            </w:r>
            <w:r w:rsidR="00B307B2" w:rsidRPr="00B752F1">
              <w:rPr>
                <w:rFonts w:ascii="ＭＳ 明朝" w:eastAsia="ＭＳ 明朝" w:hAnsi="Times New Roman" w:hint="eastAsia"/>
                <w:kern w:val="0"/>
                <w:sz w:val="22"/>
              </w:rPr>
              <w:t>□既築</w:t>
            </w:r>
          </w:p>
        </w:tc>
      </w:tr>
      <w:tr w:rsidR="000F6847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0F6847" w:rsidRPr="00B752F1" w:rsidRDefault="001869F1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認定レベル</w:t>
            </w:r>
          </w:p>
        </w:tc>
        <w:tc>
          <w:tcPr>
            <w:tcW w:w="8363" w:type="dxa"/>
            <w:vAlign w:val="center"/>
          </w:tcPr>
          <w:p w:rsidR="000F6847" w:rsidRPr="00B752F1" w:rsidRDefault="00770198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□レベル１</w:t>
            </w:r>
            <w:r w:rsidR="00B752F1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0F6847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 w:rsidR="00683609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レベル２</w:t>
            </w:r>
            <w:r w:rsidR="00B752F1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</w:t>
            </w:r>
            <w:r w:rsidR="00683609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□レベル３</w:t>
            </w:r>
          </w:p>
        </w:tc>
      </w:tr>
      <w:tr w:rsidR="00A45112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A45112" w:rsidRPr="00983D8E" w:rsidRDefault="00A45112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レベル３認定に</w:t>
            </w:r>
          </w:p>
          <w:p w:rsidR="00A45112" w:rsidRPr="00983D8E" w:rsidRDefault="00A45112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係る誓約</w:t>
            </w:r>
          </w:p>
        </w:tc>
        <w:tc>
          <w:tcPr>
            <w:tcW w:w="8363" w:type="dxa"/>
            <w:vAlign w:val="center"/>
          </w:tcPr>
          <w:p w:rsidR="00A45112" w:rsidRPr="00983D8E" w:rsidRDefault="00A45112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レベル３を選択の場合は、内容確認のうえ、□にレ</w:t>
            </w:r>
            <w:r w:rsidR="00BA0D62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点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を記入してください。</w:t>
            </w:r>
          </w:p>
          <w:p w:rsidR="00A45112" w:rsidRPr="00983D8E" w:rsidRDefault="00A45112" w:rsidP="006C0083">
            <w:pPr>
              <w:overflowPunct w:val="0"/>
              <w:spacing w:line="400" w:lineRule="exact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□私は、当該戸建住居に入居後</w:t>
            </w:r>
            <w:r w:rsidRPr="00983D8E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3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年間のエネルギーデータについて報告を行います。</w:t>
            </w:r>
          </w:p>
        </w:tc>
      </w:tr>
      <w:tr w:rsidR="002044B3" w:rsidRPr="00B752F1" w:rsidTr="004A1FDC">
        <w:trPr>
          <w:trHeight w:val="454"/>
        </w:trPr>
        <w:tc>
          <w:tcPr>
            <w:tcW w:w="2093" w:type="dxa"/>
            <w:gridSpan w:val="3"/>
            <w:vAlign w:val="center"/>
          </w:tcPr>
          <w:p w:rsidR="00B307B2" w:rsidRPr="00B752F1" w:rsidRDefault="006A0F89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工事</w:t>
            </w:r>
            <w:r w:rsidR="002044B3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期間</w:t>
            </w:r>
          </w:p>
          <w:p w:rsidR="002044B3" w:rsidRPr="00B752F1" w:rsidRDefault="00B752F1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A45112">
              <w:rPr>
                <w:rFonts w:ascii="ＭＳ 明朝" w:eastAsia="ＭＳ 明朝" w:hAnsi="Times New Roman"/>
                <w:color w:val="000000"/>
                <w:kern w:val="0"/>
                <w:sz w:val="18"/>
              </w:rPr>
              <w:t>(</w:t>
            </w:r>
            <w:r w:rsidR="00D022C1" w:rsidRPr="00A45112">
              <w:rPr>
                <w:rFonts w:ascii="ＭＳ 明朝" w:eastAsia="ＭＳ 明朝" w:hAnsi="Times New Roman" w:hint="eastAsia"/>
                <w:color w:val="000000"/>
                <w:kern w:val="0"/>
                <w:sz w:val="18"/>
              </w:rPr>
              <w:t>新築</w:t>
            </w:r>
            <w:r w:rsidR="00B307B2" w:rsidRPr="00A45112">
              <w:rPr>
                <w:rFonts w:ascii="ＭＳ 明朝" w:eastAsia="ＭＳ 明朝" w:hAnsi="Times New Roman" w:hint="eastAsia"/>
                <w:color w:val="000000"/>
                <w:kern w:val="0"/>
                <w:sz w:val="18"/>
              </w:rPr>
              <w:t>または既築改修</w:t>
            </w:r>
            <w:r w:rsidRPr="00A45112">
              <w:rPr>
                <w:rFonts w:ascii="ＭＳ 明朝" w:eastAsia="ＭＳ 明朝" w:hAnsi="Times New Roman"/>
                <w:color w:val="000000"/>
                <w:kern w:val="0"/>
                <w:sz w:val="18"/>
              </w:rPr>
              <w:t>)</w:t>
            </w:r>
          </w:p>
        </w:tc>
        <w:tc>
          <w:tcPr>
            <w:tcW w:w="8363" w:type="dxa"/>
            <w:vAlign w:val="center"/>
          </w:tcPr>
          <w:p w:rsidR="002044B3" w:rsidRPr="00B752F1" w:rsidRDefault="00C61D1C" w:rsidP="006C0083">
            <w:pPr>
              <w:overflowPunct w:val="0"/>
              <w:spacing w:line="400" w:lineRule="exact"/>
              <w:ind w:firstLineChars="100" w:firstLine="215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年　　月　　日</w:t>
            </w:r>
            <w:r w:rsidRPr="00B752F1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="002044B3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から　　　　</w:t>
            </w: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年　　月　　日</w:t>
            </w:r>
            <w:r w:rsidRPr="00B752F1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 xml:space="preserve"> </w:t>
            </w:r>
            <w:r w:rsidR="002044B3"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まで</w:t>
            </w:r>
          </w:p>
        </w:tc>
      </w:tr>
      <w:tr w:rsidR="00BD6B75" w:rsidRPr="00B752F1" w:rsidTr="006218F8">
        <w:trPr>
          <w:trHeight w:val="803"/>
        </w:trPr>
        <w:tc>
          <w:tcPr>
            <w:tcW w:w="392" w:type="dxa"/>
            <w:vMerge w:val="restart"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添付</w:t>
            </w:r>
          </w:p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B752F1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書類</w:t>
            </w:r>
          </w:p>
        </w:tc>
        <w:tc>
          <w:tcPr>
            <w:tcW w:w="1701" w:type="dxa"/>
            <w:gridSpan w:val="2"/>
            <w:vAlign w:val="center"/>
          </w:tcPr>
          <w:p w:rsidR="00BD6B75" w:rsidRPr="00983D8E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レベル１～３</w:t>
            </w:r>
          </w:p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共通</w:t>
            </w:r>
          </w:p>
        </w:tc>
        <w:tc>
          <w:tcPr>
            <w:tcW w:w="8363" w:type="dxa"/>
            <w:vAlign w:val="center"/>
          </w:tcPr>
          <w:p w:rsidR="00BD6B75" w:rsidRPr="004E1300" w:rsidRDefault="00BD6B75" w:rsidP="006C0083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B752F1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□つくば環境スタイルサポーターズ会員証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の写し</w:t>
            </w:r>
            <w:r w:rsidRPr="00B752F1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または入会申請書</w:t>
            </w:r>
          </w:p>
        </w:tc>
      </w:tr>
      <w:tr w:rsidR="00BD6B75" w:rsidRPr="00B752F1" w:rsidTr="004A1FDC">
        <w:trPr>
          <w:trHeight w:val="454"/>
        </w:trPr>
        <w:tc>
          <w:tcPr>
            <w:tcW w:w="392" w:type="dxa"/>
            <w:vMerge/>
            <w:vAlign w:val="center"/>
          </w:tcPr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8363" w:type="dxa"/>
            <w:vAlign w:val="center"/>
          </w:tcPr>
          <w:p w:rsidR="00BD6B75" w:rsidRPr="004E1300" w:rsidRDefault="00BD6B75" w:rsidP="006C0083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BELS</w:t>
            </w: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評価書の写し（★４</w:t>
            </w:r>
            <w:r w:rsidRPr="00983D8E">
              <w:rPr>
                <w:rFonts w:asciiTheme="minorEastAsia" w:cs="Meiryo UI" w:hint="eastAsia"/>
                <w:color w:val="000000"/>
                <w:kern w:val="0"/>
                <w:sz w:val="22"/>
              </w:rPr>
              <w:t>以上</w:t>
            </w: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）</w:t>
            </w:r>
          </w:p>
        </w:tc>
      </w:tr>
      <w:tr w:rsidR="00BD6B75" w:rsidRPr="00B752F1" w:rsidTr="004A1FDC">
        <w:trPr>
          <w:trHeight w:val="454"/>
        </w:trPr>
        <w:tc>
          <w:tcPr>
            <w:tcW w:w="392" w:type="dxa"/>
            <w:vMerge/>
            <w:vAlign w:val="center"/>
          </w:tcPr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8363" w:type="dxa"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textAlignment w:val="baseline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BELS</w:t>
            </w: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評価書の写し</w:t>
            </w:r>
            <w:r w:rsidRPr="00983D8E">
              <w:rPr>
                <w:rFonts w:asciiTheme="minorEastAsia" w:cs="Meiryo UI" w:hint="eastAsia"/>
                <w:color w:val="000000"/>
                <w:kern w:val="0"/>
                <w:sz w:val="22"/>
              </w:rPr>
              <w:t>（★５かつ「</w:t>
            </w:r>
            <w:r w:rsidRPr="00983D8E">
              <w:rPr>
                <w:rFonts w:asciiTheme="minorEastAsia" w:cs="Meiryo UI"/>
                <w:color w:val="000000"/>
                <w:kern w:val="0"/>
                <w:sz w:val="22"/>
              </w:rPr>
              <w:t>ZEH</w:t>
            </w:r>
            <w:r w:rsidRPr="00983D8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</w:t>
            </w:r>
            <w:r w:rsidR="00B17C74" w:rsidRPr="00983D8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</w:t>
            </w:r>
            <w:r w:rsidRPr="00983D8E">
              <w:rPr>
                <w:rFonts w:asciiTheme="minorEastAsia" w:cs="Meiryo UI" w:hint="eastAsia"/>
                <w:color w:val="000000"/>
                <w:kern w:val="0"/>
                <w:sz w:val="22"/>
              </w:rPr>
              <w:t>」）</w:t>
            </w:r>
          </w:p>
          <w:p w:rsidR="00077E21" w:rsidRPr="004E1300" w:rsidRDefault="00BD6B75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HEMS</w:t>
            </w:r>
            <w:r w:rsidRPr="00B752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機器のカタログ等</w:t>
            </w:r>
            <w:r w:rsidR="00077E21" w:rsidRPr="00983D8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の写し</w:t>
            </w:r>
          </w:p>
        </w:tc>
      </w:tr>
      <w:tr w:rsidR="00BD6B75" w:rsidRPr="00B752F1" w:rsidTr="004A1FDC">
        <w:trPr>
          <w:trHeight w:val="842"/>
        </w:trPr>
        <w:tc>
          <w:tcPr>
            <w:tcW w:w="392" w:type="dxa"/>
            <w:vMerge/>
            <w:vAlign w:val="center"/>
          </w:tcPr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レベル３</w:t>
            </w:r>
          </w:p>
        </w:tc>
        <w:tc>
          <w:tcPr>
            <w:tcW w:w="567" w:type="dxa"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必須</w:t>
            </w:r>
          </w:p>
        </w:tc>
        <w:tc>
          <w:tcPr>
            <w:tcW w:w="8363" w:type="dxa"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textAlignment w:val="baseline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BELS</w:t>
            </w:r>
            <w:r>
              <w:rPr>
                <w:rFonts w:asciiTheme="minorEastAsia" w:cs="Meiryo UI" w:hint="eastAsia"/>
                <w:color w:val="000000"/>
                <w:kern w:val="0"/>
                <w:sz w:val="22"/>
              </w:rPr>
              <w:t>評価書の写し</w:t>
            </w:r>
            <w:r w:rsidRPr="00983D8E">
              <w:rPr>
                <w:rFonts w:asciiTheme="minorEastAsia" w:cs="Meiryo UI" w:hint="eastAsia"/>
                <w:color w:val="000000"/>
                <w:kern w:val="0"/>
                <w:sz w:val="22"/>
              </w:rPr>
              <w:t>（★５かつ「</w:t>
            </w:r>
            <w:r w:rsidRPr="00983D8E">
              <w:rPr>
                <w:rFonts w:asciiTheme="minorEastAsia" w:cs="Meiryo UI"/>
                <w:color w:val="000000"/>
                <w:kern w:val="0"/>
                <w:sz w:val="22"/>
              </w:rPr>
              <w:t>ZEH</w:t>
            </w:r>
            <w:r w:rsidRPr="00983D8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※</w:t>
            </w:r>
            <w:r w:rsidR="00B17C74" w:rsidRPr="00983D8E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</w:t>
            </w:r>
            <w:r w:rsidRPr="00983D8E">
              <w:rPr>
                <w:rFonts w:asciiTheme="minorEastAsia" w:cs="Meiryo UI" w:hint="eastAsia"/>
                <w:color w:val="000000"/>
                <w:kern w:val="0"/>
                <w:sz w:val="22"/>
              </w:rPr>
              <w:t>」）</w:t>
            </w:r>
          </w:p>
          <w:p w:rsidR="00BD6B75" w:rsidRPr="00A45112" w:rsidRDefault="00BD6B75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HEMS</w:t>
            </w:r>
            <w:r w:rsidRPr="00B752F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機器のカタログ等</w:t>
            </w:r>
            <w:r w:rsidR="00077E21" w:rsidRPr="00983D8E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の写し</w:t>
            </w:r>
          </w:p>
        </w:tc>
      </w:tr>
      <w:tr w:rsidR="00BD6B75" w:rsidRPr="00B752F1" w:rsidTr="004A1FDC">
        <w:trPr>
          <w:trHeight w:val="2375"/>
        </w:trPr>
        <w:tc>
          <w:tcPr>
            <w:tcW w:w="392" w:type="dxa"/>
            <w:vMerge/>
            <w:vAlign w:val="center"/>
          </w:tcPr>
          <w:p w:rsidR="00BD6B75" w:rsidRPr="00B752F1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D6B75" w:rsidRDefault="00BD6B75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BD6B75" w:rsidRDefault="00B17C74" w:rsidP="006C0083">
            <w:pPr>
              <w:overflowPunct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選択※</w:t>
            </w:r>
            <w:r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63" w:type="dxa"/>
            <w:vAlign w:val="center"/>
          </w:tcPr>
          <w:p w:rsidR="00B17C74" w:rsidRPr="00DC73AF" w:rsidRDefault="00B17C74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 w:rsidR="00C06A57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電気自動車充電設備又は</w:t>
            </w:r>
            <w:r w:rsidR="00C06A57" w:rsidRPr="00983D8E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V2H</w:t>
            </w:r>
            <w:r w:rsidR="00C06A57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システムを購入したことがわかる写真及び保証書</w:t>
            </w:r>
            <w:r w:rsidR="00CA7222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等</w:t>
            </w:r>
            <w:r w:rsidR="00C06A57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の写し</w:t>
            </w:r>
          </w:p>
          <w:p w:rsidR="00B17C74" w:rsidRPr="00DC73AF" w:rsidRDefault="00B17C74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LCCM</w:t>
            </w:r>
            <w:r w:rsidRPr="00DC73AF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住宅５つ星の認定書</w:t>
            </w:r>
            <w:r w:rsidR="00C06A57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の写し</w:t>
            </w:r>
          </w:p>
          <w:p w:rsidR="00B17C74" w:rsidRPr="00DC73AF" w:rsidRDefault="00B17C74" w:rsidP="006C0083">
            <w:pPr>
              <w:overflowPunct w:val="0"/>
              <w:spacing w:line="400" w:lineRule="exact"/>
              <w:ind w:left="215" w:hangingChars="100" w:hanging="215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CASBEE</w:t>
            </w:r>
            <w:r w:rsidRPr="00DC73AF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-</w:t>
            </w:r>
            <w:r w:rsidRPr="00DC73AF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戸建（新築）の認定書</w:t>
            </w:r>
            <w:r w:rsidRPr="00DC73AF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(</w:t>
            </w:r>
            <w:r w:rsidRPr="00DC73AF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環境効率ランクＳ、ライフサイクルＣＯ</w:t>
            </w:r>
            <w:r w:rsidRPr="00185D0A">
              <w:rPr>
                <w:rFonts w:ascii="ＭＳ 明朝" w:eastAsia="ＭＳ 明朝" w:hAnsi="Times New Roman"/>
                <w:color w:val="000000"/>
                <w:kern w:val="0"/>
                <w:sz w:val="22"/>
                <w:vertAlign w:val="subscript"/>
              </w:rPr>
              <w:t>2</w:t>
            </w:r>
            <w:r w:rsidRPr="00DC73AF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ランク緑☆５つ</w:t>
            </w:r>
            <w:r w:rsidRPr="00DC73AF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>)</w:t>
            </w:r>
            <w:r w:rsidR="00C06A57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の写し</w:t>
            </w:r>
          </w:p>
          <w:p w:rsidR="00B17C74" w:rsidRPr="00DC73AF" w:rsidRDefault="00B17C74" w:rsidP="006C0083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 w:rsidRPr="00DC73AF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長期優良住宅の認定書</w:t>
            </w:r>
            <w:r w:rsidR="00C06A57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の写し</w:t>
            </w:r>
          </w:p>
          <w:p w:rsidR="00BD6B75" w:rsidRDefault="00B17C74" w:rsidP="006C0083">
            <w:pPr>
              <w:overflowPunct w:val="0"/>
              <w:spacing w:line="400" w:lineRule="exact"/>
              <w:ind w:left="215" w:hangingChars="100" w:hanging="215"/>
              <w:textAlignment w:val="baseline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主要構造部等に使用する</w:t>
            </w:r>
            <w:r w:rsidR="0090778E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全ての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製材及び集成材に</w:t>
            </w:r>
            <w:r w:rsidR="0090778E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茨城県の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県産</w:t>
            </w:r>
            <w:r w:rsidR="0090778E"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木</w:t>
            </w:r>
            <w:r w:rsidRPr="00983D8E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材を使用したことがわかる設計図書の写し</w:t>
            </w:r>
          </w:p>
        </w:tc>
      </w:tr>
    </w:tbl>
    <w:p w:rsidR="00F12930" w:rsidRPr="006D7BD4" w:rsidRDefault="00F12930" w:rsidP="000F6847"/>
    <w:p w:rsidR="004E1300" w:rsidRPr="00983D8E" w:rsidRDefault="004E1300" w:rsidP="004E1300">
      <w:pPr>
        <w:overflowPunct w:val="0"/>
        <w:ind w:firstLineChars="100" w:firstLine="2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83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="00B17C74" w:rsidRPr="00983D8E">
        <w:rPr>
          <w:rFonts w:ascii="ＭＳ 明朝" w:eastAsia="ＭＳ 明朝" w:hAnsi="ＭＳ 明朝" w:cs="ＭＳ 明朝"/>
          <w:color w:val="000000"/>
          <w:kern w:val="0"/>
          <w:sz w:val="22"/>
        </w:rPr>
        <w:t>1</w:t>
      </w:r>
      <w:r w:rsidRPr="00983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</w:t>
      </w:r>
      <w:r w:rsidRPr="00983D8E">
        <w:rPr>
          <w:rFonts w:ascii="ＭＳ 明朝" w:eastAsia="ＭＳ 明朝" w:hAnsi="ＭＳ 明朝" w:cs="ＭＳ 明朝"/>
          <w:color w:val="000000"/>
          <w:kern w:val="0"/>
          <w:sz w:val="22"/>
        </w:rPr>
        <w:t>Nearly ZEH</w:t>
      </w:r>
      <w:r w:rsidRPr="00983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」、「</w:t>
      </w:r>
      <w:r w:rsidRPr="00983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ZEH </w:t>
      </w:r>
      <w:r w:rsidR="00B17C74" w:rsidRPr="00983D8E">
        <w:rPr>
          <w:rFonts w:ascii="ＭＳ 明朝" w:eastAsia="ＭＳ 明朝" w:hAnsi="ＭＳ 明朝" w:cs="ＭＳ 明朝"/>
          <w:color w:val="000000"/>
          <w:kern w:val="0"/>
          <w:sz w:val="22"/>
        </w:rPr>
        <w:t>O</w:t>
      </w:r>
      <w:r w:rsidRPr="00983D8E">
        <w:rPr>
          <w:rFonts w:ascii="ＭＳ 明朝" w:eastAsia="ＭＳ 明朝" w:hAnsi="ＭＳ 明朝" w:cs="ＭＳ 明朝"/>
          <w:color w:val="000000"/>
          <w:kern w:val="0"/>
          <w:sz w:val="22"/>
        </w:rPr>
        <w:t>riented</w:t>
      </w:r>
      <w:r w:rsidRPr="00983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」は含みません。</w:t>
      </w:r>
    </w:p>
    <w:p w:rsidR="00B17C74" w:rsidRPr="00983D8E" w:rsidRDefault="00B17C74" w:rsidP="004E1300">
      <w:pPr>
        <w:overflowPunct w:val="0"/>
        <w:ind w:firstLineChars="100" w:firstLine="215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83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</w:t>
      </w:r>
      <w:r w:rsidRPr="00983D8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2 </w:t>
      </w:r>
      <w:r w:rsidRPr="00983D8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選択項目のうち１つ以上を満たすこと。</w:t>
      </w:r>
    </w:p>
    <w:sectPr w:rsidR="00B17C74" w:rsidRPr="00983D8E" w:rsidSect="00185D0A">
      <w:headerReference w:type="default" r:id="rId8"/>
      <w:pgSz w:w="11906" w:h="16838" w:code="9"/>
      <w:pgMar w:top="720" w:right="720" w:bottom="720" w:left="720" w:header="283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58" w:rsidRDefault="00F56758" w:rsidP="00DE174B">
      <w:r>
        <w:separator/>
      </w:r>
    </w:p>
  </w:endnote>
  <w:endnote w:type="continuationSeparator" w:id="0">
    <w:p w:rsidR="00F56758" w:rsidRDefault="00F56758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58" w:rsidRDefault="00F56758" w:rsidP="00DE174B">
      <w:r>
        <w:separator/>
      </w:r>
    </w:p>
  </w:footnote>
  <w:footnote w:type="continuationSeparator" w:id="0">
    <w:p w:rsidR="00F56758" w:rsidRDefault="00F56758" w:rsidP="00DE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0A" w:rsidRPr="00185D0A" w:rsidRDefault="00185D0A" w:rsidP="00185D0A">
    <w:pPr>
      <w:pStyle w:val="a7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D7B1FE1"/>
    <w:multiLevelType w:val="hybridMultilevel"/>
    <w:tmpl w:val="090C96AA"/>
    <w:lvl w:ilvl="0" w:tplc="E072061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8380453"/>
    <w:multiLevelType w:val="hybridMultilevel"/>
    <w:tmpl w:val="B08680A6"/>
    <w:lvl w:ilvl="0" w:tplc="BC4ADE5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bordersDoNotSurroundHeader/>
  <w:bordersDoNotSurroundFooter/>
  <w:defaultTabStop w:val="840"/>
  <w:drawingGridHorizontalSpacing w:val="205"/>
  <w:drawingGridVerticalSpacing w:val="3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0"/>
    <w:rsid w:val="000104EC"/>
    <w:rsid w:val="0006700C"/>
    <w:rsid w:val="00072AD5"/>
    <w:rsid w:val="00073118"/>
    <w:rsid w:val="00077E21"/>
    <w:rsid w:val="000854F3"/>
    <w:rsid w:val="00097FC3"/>
    <w:rsid w:val="000A6A40"/>
    <w:rsid w:val="000E0A5C"/>
    <w:rsid w:val="000E6798"/>
    <w:rsid w:val="000E7F53"/>
    <w:rsid w:val="000F6847"/>
    <w:rsid w:val="001248DB"/>
    <w:rsid w:val="00126E1F"/>
    <w:rsid w:val="00137D9F"/>
    <w:rsid w:val="0015020D"/>
    <w:rsid w:val="0017045C"/>
    <w:rsid w:val="00185D0A"/>
    <w:rsid w:val="001869F1"/>
    <w:rsid w:val="00195376"/>
    <w:rsid w:val="001A4080"/>
    <w:rsid w:val="001A48E8"/>
    <w:rsid w:val="001D4807"/>
    <w:rsid w:val="001D65F9"/>
    <w:rsid w:val="001D76D6"/>
    <w:rsid w:val="002044B3"/>
    <w:rsid w:val="00205E24"/>
    <w:rsid w:val="002151FE"/>
    <w:rsid w:val="00241CEB"/>
    <w:rsid w:val="0026165B"/>
    <w:rsid w:val="0027081D"/>
    <w:rsid w:val="00275B3C"/>
    <w:rsid w:val="0027753B"/>
    <w:rsid w:val="00290D95"/>
    <w:rsid w:val="0029361E"/>
    <w:rsid w:val="00296D38"/>
    <w:rsid w:val="002B786D"/>
    <w:rsid w:val="002C0E93"/>
    <w:rsid w:val="002D1C3B"/>
    <w:rsid w:val="002D7DE7"/>
    <w:rsid w:val="002E4A0A"/>
    <w:rsid w:val="002F07C5"/>
    <w:rsid w:val="002F268B"/>
    <w:rsid w:val="003005AA"/>
    <w:rsid w:val="0033227A"/>
    <w:rsid w:val="0034263F"/>
    <w:rsid w:val="0036276A"/>
    <w:rsid w:val="00372E14"/>
    <w:rsid w:val="00384B39"/>
    <w:rsid w:val="003935AA"/>
    <w:rsid w:val="003A205D"/>
    <w:rsid w:val="003A6962"/>
    <w:rsid w:val="003B49C2"/>
    <w:rsid w:val="003F3BFE"/>
    <w:rsid w:val="00401AEC"/>
    <w:rsid w:val="00422671"/>
    <w:rsid w:val="0043746A"/>
    <w:rsid w:val="00443ACD"/>
    <w:rsid w:val="004454F5"/>
    <w:rsid w:val="0046084C"/>
    <w:rsid w:val="00466103"/>
    <w:rsid w:val="0047565C"/>
    <w:rsid w:val="00484B4B"/>
    <w:rsid w:val="00497CA1"/>
    <w:rsid w:val="004A1FDC"/>
    <w:rsid w:val="004A54A4"/>
    <w:rsid w:val="004A66E3"/>
    <w:rsid w:val="004B23B7"/>
    <w:rsid w:val="004C2F5F"/>
    <w:rsid w:val="004E1300"/>
    <w:rsid w:val="004F716B"/>
    <w:rsid w:val="005037BA"/>
    <w:rsid w:val="00505B8D"/>
    <w:rsid w:val="00506F6C"/>
    <w:rsid w:val="00524848"/>
    <w:rsid w:val="00530FFD"/>
    <w:rsid w:val="005369E9"/>
    <w:rsid w:val="00556103"/>
    <w:rsid w:val="0056056C"/>
    <w:rsid w:val="00581677"/>
    <w:rsid w:val="005977B9"/>
    <w:rsid w:val="005B6BEC"/>
    <w:rsid w:val="005F6C57"/>
    <w:rsid w:val="005F74DC"/>
    <w:rsid w:val="00600E9E"/>
    <w:rsid w:val="006131FC"/>
    <w:rsid w:val="006218F8"/>
    <w:rsid w:val="006241D4"/>
    <w:rsid w:val="006342F8"/>
    <w:rsid w:val="00646ECE"/>
    <w:rsid w:val="00656FDF"/>
    <w:rsid w:val="006610DB"/>
    <w:rsid w:val="006833BF"/>
    <w:rsid w:val="00683609"/>
    <w:rsid w:val="006872E9"/>
    <w:rsid w:val="006A0F89"/>
    <w:rsid w:val="006B10F7"/>
    <w:rsid w:val="006C0083"/>
    <w:rsid w:val="006D7BD4"/>
    <w:rsid w:val="00730EB3"/>
    <w:rsid w:val="0073506F"/>
    <w:rsid w:val="00770198"/>
    <w:rsid w:val="0078727D"/>
    <w:rsid w:val="007872A3"/>
    <w:rsid w:val="007C7543"/>
    <w:rsid w:val="007D34A9"/>
    <w:rsid w:val="007D5F6B"/>
    <w:rsid w:val="007E2213"/>
    <w:rsid w:val="007E3066"/>
    <w:rsid w:val="007F31BB"/>
    <w:rsid w:val="007F75B1"/>
    <w:rsid w:val="00815031"/>
    <w:rsid w:val="008271CE"/>
    <w:rsid w:val="00835B68"/>
    <w:rsid w:val="00846289"/>
    <w:rsid w:val="00863586"/>
    <w:rsid w:val="008670EE"/>
    <w:rsid w:val="008731ED"/>
    <w:rsid w:val="00891ADA"/>
    <w:rsid w:val="0089508D"/>
    <w:rsid w:val="008A3295"/>
    <w:rsid w:val="008B1659"/>
    <w:rsid w:val="008E21F8"/>
    <w:rsid w:val="008E6A13"/>
    <w:rsid w:val="008F56EF"/>
    <w:rsid w:val="0090480F"/>
    <w:rsid w:val="0090778E"/>
    <w:rsid w:val="009130D7"/>
    <w:rsid w:val="00937805"/>
    <w:rsid w:val="0094397A"/>
    <w:rsid w:val="00970FB2"/>
    <w:rsid w:val="009730E3"/>
    <w:rsid w:val="00983D8E"/>
    <w:rsid w:val="009A0291"/>
    <w:rsid w:val="009A4F41"/>
    <w:rsid w:val="009C129E"/>
    <w:rsid w:val="009C2F68"/>
    <w:rsid w:val="009C52E7"/>
    <w:rsid w:val="009C6A1F"/>
    <w:rsid w:val="009D1C83"/>
    <w:rsid w:val="009D2071"/>
    <w:rsid w:val="00A00CDF"/>
    <w:rsid w:val="00A00FB6"/>
    <w:rsid w:val="00A036DD"/>
    <w:rsid w:val="00A23F56"/>
    <w:rsid w:val="00A45112"/>
    <w:rsid w:val="00A5295E"/>
    <w:rsid w:val="00A56AE2"/>
    <w:rsid w:val="00A704E6"/>
    <w:rsid w:val="00A80B23"/>
    <w:rsid w:val="00AA4661"/>
    <w:rsid w:val="00AA6643"/>
    <w:rsid w:val="00AB0C9D"/>
    <w:rsid w:val="00AD0775"/>
    <w:rsid w:val="00AF05BA"/>
    <w:rsid w:val="00B121E4"/>
    <w:rsid w:val="00B17C74"/>
    <w:rsid w:val="00B208BB"/>
    <w:rsid w:val="00B307B2"/>
    <w:rsid w:val="00B44783"/>
    <w:rsid w:val="00B56AB0"/>
    <w:rsid w:val="00B61C29"/>
    <w:rsid w:val="00B675E2"/>
    <w:rsid w:val="00B752F1"/>
    <w:rsid w:val="00B81ABD"/>
    <w:rsid w:val="00BA0D62"/>
    <w:rsid w:val="00BA1F0D"/>
    <w:rsid w:val="00BB02FC"/>
    <w:rsid w:val="00BC6539"/>
    <w:rsid w:val="00BD4334"/>
    <w:rsid w:val="00BD6B75"/>
    <w:rsid w:val="00C06A57"/>
    <w:rsid w:val="00C20377"/>
    <w:rsid w:val="00C42899"/>
    <w:rsid w:val="00C46836"/>
    <w:rsid w:val="00C51B6E"/>
    <w:rsid w:val="00C549B1"/>
    <w:rsid w:val="00C57C53"/>
    <w:rsid w:val="00C61D1C"/>
    <w:rsid w:val="00C633B6"/>
    <w:rsid w:val="00C75E7F"/>
    <w:rsid w:val="00CA7222"/>
    <w:rsid w:val="00CC1CCC"/>
    <w:rsid w:val="00CC3901"/>
    <w:rsid w:val="00CC3DE6"/>
    <w:rsid w:val="00CD1CCE"/>
    <w:rsid w:val="00CD63BD"/>
    <w:rsid w:val="00D022C1"/>
    <w:rsid w:val="00D04237"/>
    <w:rsid w:val="00D42D64"/>
    <w:rsid w:val="00D645FF"/>
    <w:rsid w:val="00D64909"/>
    <w:rsid w:val="00D70E4D"/>
    <w:rsid w:val="00D71504"/>
    <w:rsid w:val="00D82104"/>
    <w:rsid w:val="00DC042E"/>
    <w:rsid w:val="00DC1DF9"/>
    <w:rsid w:val="00DC73AF"/>
    <w:rsid w:val="00DE174B"/>
    <w:rsid w:val="00E34929"/>
    <w:rsid w:val="00E515D5"/>
    <w:rsid w:val="00E53F3D"/>
    <w:rsid w:val="00E75810"/>
    <w:rsid w:val="00E81FD7"/>
    <w:rsid w:val="00E9485E"/>
    <w:rsid w:val="00EA4999"/>
    <w:rsid w:val="00EA6808"/>
    <w:rsid w:val="00EE5B2D"/>
    <w:rsid w:val="00F12930"/>
    <w:rsid w:val="00F2005F"/>
    <w:rsid w:val="00F56758"/>
    <w:rsid w:val="00F7632A"/>
    <w:rsid w:val="00F8171D"/>
    <w:rsid w:val="00F86605"/>
    <w:rsid w:val="00F90734"/>
    <w:rsid w:val="00F90FB6"/>
    <w:rsid w:val="00F942F9"/>
    <w:rsid w:val="00FC6F88"/>
    <w:rsid w:val="00FD0238"/>
    <w:rsid w:val="00FD1D11"/>
    <w:rsid w:val="00FD36F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C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ascii="ＭＳ 明朝" w:eastAsia="ＭＳ 明朝" w:hAnsi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ascii="ＭＳ 明朝" w:eastAsia="ＭＳ 明朝" w:hAnsi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46084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08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608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608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2B121-9300-4D3C-8A8A-AEDC2292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2023-04-07T00:59:00Z</dcterms:created>
  <dcterms:modified xsi:type="dcterms:W3CDTF">2023-04-07T00:59:00Z</dcterms:modified>
</cp:coreProperties>
</file>