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3AC" w:rsidRPr="004673AC" w:rsidRDefault="004673AC" w:rsidP="004673AC">
      <w:pPr>
        <w:suppressAutoHyphens/>
        <w:wordWrap w:val="0"/>
        <w:autoSpaceDE w:val="0"/>
        <w:autoSpaceDN w:val="0"/>
        <w:jc w:val="center"/>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つくば市アダプト・ア・パーク実施要綱</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（目的）</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第１条　この</w:t>
      </w:r>
      <w:r w:rsidR="00193679">
        <w:rPr>
          <w:rFonts w:ascii="ＭＳ 明朝" w:eastAsia="ＭＳ 明朝" w:hAnsi="ＭＳ 明朝" w:cs="ＭＳ 明朝" w:hint="eastAsia"/>
          <w:color w:val="000000"/>
          <w:kern w:val="0"/>
          <w:sz w:val="20"/>
          <w:szCs w:val="20"/>
        </w:rPr>
        <w:t>要綱</w:t>
      </w:r>
      <w:r w:rsidRPr="004673AC">
        <w:rPr>
          <w:rFonts w:ascii="ＭＳ 明朝" w:eastAsia="ＭＳ 明朝" w:hAnsi="ＭＳ 明朝" w:cs="ＭＳ 明朝" w:hint="eastAsia"/>
          <w:color w:val="000000"/>
          <w:kern w:val="0"/>
          <w:sz w:val="20"/>
          <w:szCs w:val="20"/>
        </w:rPr>
        <w:t>は、公園等に対する愛護意識の高揚及び環境美化を図るため、公園等において市　民が「公園の里親」となって行う環境美化活動について必要な事項を定めるものとする。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（公園の里親）</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第２条　「公園の里親」は、公園等を対象として次に掲げる活動を行う。</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(1) </w:t>
      </w:r>
      <w:r w:rsidRPr="004673AC">
        <w:rPr>
          <w:rFonts w:ascii="ＭＳ 明朝" w:eastAsia="ＭＳ 明朝" w:hAnsi="ＭＳ 明朝" w:cs="ＭＳ 明朝" w:hint="eastAsia"/>
          <w:color w:val="000000"/>
          <w:kern w:val="0"/>
          <w:sz w:val="20"/>
          <w:szCs w:val="20"/>
        </w:rPr>
        <w:t>空き缶やごみ等の収集、除草、清掃</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(2</w:t>
      </w:r>
      <w:r w:rsidRPr="004673AC">
        <w:rPr>
          <w:rFonts w:ascii="ＭＳ 明朝" w:eastAsia="ＭＳ 明朝" w:hAnsi="ＭＳ 明朝" w:cs="ＭＳ 明朝" w:hint="eastAsia"/>
          <w:color w:val="000000"/>
          <w:kern w:val="0"/>
          <w:sz w:val="20"/>
          <w:szCs w:val="20"/>
        </w:rPr>
        <w:t>）植栽の企画提案及び実施</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(3</w:t>
      </w:r>
      <w:r w:rsidRPr="004673AC">
        <w:rPr>
          <w:rFonts w:ascii="ＭＳ 明朝" w:eastAsia="ＭＳ 明朝" w:hAnsi="ＭＳ 明朝" w:cs="ＭＳ 明朝" w:hint="eastAsia"/>
          <w:color w:val="000000"/>
          <w:kern w:val="0"/>
          <w:sz w:val="20"/>
          <w:szCs w:val="20"/>
        </w:rPr>
        <w:t>）公園施設の破損等のつくば市への通報</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(4</w:t>
      </w:r>
      <w:r w:rsidRPr="004673AC">
        <w:rPr>
          <w:rFonts w:ascii="ＭＳ 明朝" w:eastAsia="ＭＳ 明朝" w:hAnsi="ＭＳ 明朝" w:cs="ＭＳ 明朝" w:hint="eastAsia"/>
          <w:color w:val="000000"/>
          <w:kern w:val="0"/>
          <w:sz w:val="20"/>
          <w:szCs w:val="20"/>
        </w:rPr>
        <w:t>）公園等の愛護活動に関して必要なこと</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２　「公園の里親」は、原則として</w:t>
      </w:r>
      <w:r w:rsidR="00584BDF">
        <w:rPr>
          <w:rFonts w:ascii="ＭＳ 明朝" w:eastAsia="ＭＳ 明朝" w:hAnsi="ＭＳ 明朝" w:cs="ＭＳ 明朝" w:hint="eastAsia"/>
          <w:color w:val="000000"/>
          <w:kern w:val="0"/>
          <w:sz w:val="20"/>
          <w:szCs w:val="20"/>
        </w:rPr>
        <w:t>２</w:t>
      </w:r>
      <w:r w:rsidRPr="004673AC">
        <w:rPr>
          <w:rFonts w:ascii="ＭＳ 明朝" w:eastAsia="ＭＳ 明朝" w:hAnsi="ＭＳ 明朝" w:cs="ＭＳ 明朝" w:hint="eastAsia"/>
          <w:color w:val="000000"/>
          <w:kern w:val="0"/>
          <w:sz w:val="20"/>
          <w:szCs w:val="20"/>
        </w:rPr>
        <w:t>人以上の者で構成された団体とする。また、団体の代表者は　成人でなければならない。</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w:t>
      </w:r>
      <w:r w:rsidRPr="004673AC">
        <w:rPr>
          <w:rFonts w:ascii="ＭＳ 明朝" w:eastAsia="ＭＳ 明朝" w:hAnsi="ＭＳ 明朝" w:cs="ＭＳ 明朝" w:hint="eastAsia"/>
          <w:color w:val="000000"/>
          <w:kern w:val="0"/>
          <w:sz w:val="20"/>
          <w:szCs w:val="20"/>
        </w:rPr>
        <w:t>（募集）</w:t>
      </w:r>
    </w:p>
    <w:p w:rsidR="004673AC" w:rsidRPr="004673AC" w:rsidRDefault="004673AC" w:rsidP="00193679">
      <w:pPr>
        <w:suppressAutoHyphens/>
        <w:wordWrap w:val="0"/>
        <w:autoSpaceDE w:val="0"/>
        <w:autoSpaceDN w:val="0"/>
        <w:ind w:left="218" w:hangingChars="100" w:hanging="218"/>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第３条</w:t>
      </w:r>
      <w:r w:rsidRPr="004673AC">
        <w:rPr>
          <w:rFonts w:ascii="ＭＳ 明朝" w:eastAsia="ＭＳ 明朝" w:hAnsi="ＭＳ 明朝" w:cs="ＭＳ 明朝"/>
          <w:color w:val="000000"/>
          <w:kern w:val="0"/>
          <w:sz w:val="20"/>
          <w:szCs w:val="20"/>
        </w:rPr>
        <w:t xml:space="preserve">  </w:t>
      </w:r>
      <w:r w:rsidRPr="004673AC">
        <w:rPr>
          <w:rFonts w:ascii="ＭＳ 明朝" w:eastAsia="ＭＳ 明朝" w:hAnsi="ＭＳ 明朝" w:cs="ＭＳ 明朝" w:hint="eastAsia"/>
          <w:color w:val="000000"/>
          <w:kern w:val="0"/>
          <w:sz w:val="20"/>
          <w:szCs w:val="20"/>
        </w:rPr>
        <w:t>市長は、つくば市が発行する広報紙等において「公園の里親」を希望する団体を募集する。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w:t>
      </w:r>
      <w:r w:rsidRPr="004673AC">
        <w:rPr>
          <w:rFonts w:ascii="ＭＳ 明朝" w:eastAsia="ＭＳ 明朝" w:hAnsi="ＭＳ 明朝" w:cs="ＭＳ 明朝" w:hint="eastAsia"/>
          <w:color w:val="000000"/>
          <w:kern w:val="0"/>
          <w:sz w:val="20"/>
          <w:szCs w:val="20"/>
        </w:rPr>
        <w:t>（申込）</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第４条　「公園の里親」になることを希望する団体は、市長にアダプト・ア・パーク申込書（養子　縁組届）を提出するものとする。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w:t>
      </w:r>
      <w:r w:rsidRPr="004673AC">
        <w:rPr>
          <w:rFonts w:ascii="ＭＳ 明朝" w:eastAsia="ＭＳ 明朝" w:hAnsi="ＭＳ 明朝" w:cs="ＭＳ 明朝" w:hint="eastAsia"/>
          <w:color w:val="000000"/>
          <w:kern w:val="0"/>
          <w:sz w:val="20"/>
          <w:szCs w:val="20"/>
        </w:rPr>
        <w:t>（協議）</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第５条　市長は、前条の申込書の提出があった場合に、次に掲げる事項について申込のあった団体　と協議する。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(1</w:t>
      </w:r>
      <w:r w:rsidRPr="004673AC">
        <w:rPr>
          <w:rFonts w:ascii="ＭＳ 明朝" w:eastAsia="ＭＳ 明朝" w:hAnsi="ＭＳ 明朝" w:cs="ＭＳ 明朝" w:hint="eastAsia"/>
          <w:color w:val="000000"/>
          <w:kern w:val="0"/>
          <w:sz w:val="20"/>
          <w:szCs w:val="20"/>
        </w:rPr>
        <w:t>）活動の場所について</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(2</w:t>
      </w:r>
      <w:r w:rsidRPr="004673AC">
        <w:rPr>
          <w:rFonts w:ascii="ＭＳ 明朝" w:eastAsia="ＭＳ 明朝" w:hAnsi="ＭＳ 明朝" w:cs="ＭＳ 明朝" w:hint="eastAsia"/>
          <w:color w:val="000000"/>
          <w:kern w:val="0"/>
          <w:sz w:val="20"/>
          <w:szCs w:val="20"/>
        </w:rPr>
        <w:t>）活動の時期及び回数について</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(3</w:t>
      </w:r>
      <w:r w:rsidRPr="004673AC">
        <w:rPr>
          <w:rFonts w:ascii="ＭＳ 明朝" w:eastAsia="ＭＳ 明朝" w:hAnsi="ＭＳ 明朝" w:cs="ＭＳ 明朝" w:hint="eastAsia"/>
          <w:color w:val="000000"/>
          <w:kern w:val="0"/>
          <w:sz w:val="20"/>
          <w:szCs w:val="20"/>
        </w:rPr>
        <w:t>）活動の内容について</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w:t>
      </w:r>
      <w:r w:rsidRPr="004673AC">
        <w:rPr>
          <w:rFonts w:ascii="ＭＳ 明朝" w:eastAsia="ＭＳ 明朝" w:hAnsi="ＭＳ 明朝" w:cs="ＭＳ 明朝" w:hint="eastAsia"/>
          <w:color w:val="000000"/>
          <w:kern w:val="0"/>
          <w:sz w:val="20"/>
          <w:szCs w:val="20"/>
        </w:rPr>
        <w:t>（</w:t>
      </w:r>
      <w:r w:rsidRPr="004673AC">
        <w:rPr>
          <w:rFonts w:ascii="ＭＳ 明朝" w:eastAsia="ＭＳ 明朝" w:hAnsi="ＭＳ 明朝" w:cs="ＭＳ 明朝"/>
          <w:color w:val="000000"/>
          <w:kern w:val="0"/>
          <w:sz w:val="20"/>
          <w:szCs w:val="20"/>
        </w:rPr>
        <w:t>4</w:t>
      </w:r>
      <w:r w:rsidRPr="004673AC">
        <w:rPr>
          <w:rFonts w:ascii="ＭＳ 明朝" w:eastAsia="ＭＳ 明朝" w:hAnsi="ＭＳ 明朝" w:cs="ＭＳ 明朝" w:hint="eastAsia"/>
          <w:color w:val="000000"/>
          <w:kern w:val="0"/>
          <w:sz w:val="20"/>
          <w:szCs w:val="20"/>
        </w:rPr>
        <w:t>）収集ごみの排出方法について</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w:t>
      </w:r>
      <w:r w:rsidRPr="004673AC">
        <w:rPr>
          <w:rFonts w:ascii="ＭＳ 明朝" w:eastAsia="ＭＳ 明朝" w:hAnsi="ＭＳ 明朝" w:cs="ＭＳ 明朝" w:hint="eastAsia"/>
          <w:color w:val="000000"/>
          <w:kern w:val="0"/>
          <w:sz w:val="20"/>
          <w:szCs w:val="20"/>
        </w:rPr>
        <w:t>（</w:t>
      </w:r>
      <w:r w:rsidRPr="004673AC">
        <w:rPr>
          <w:rFonts w:ascii="ＭＳ 明朝" w:eastAsia="ＭＳ 明朝" w:hAnsi="ＭＳ 明朝" w:cs="ＭＳ 明朝"/>
          <w:color w:val="000000"/>
          <w:kern w:val="0"/>
          <w:sz w:val="20"/>
          <w:szCs w:val="20"/>
        </w:rPr>
        <w:t>5</w:t>
      </w:r>
      <w:r w:rsidRPr="004673AC">
        <w:rPr>
          <w:rFonts w:ascii="ＭＳ 明朝" w:eastAsia="ＭＳ 明朝" w:hAnsi="ＭＳ 明朝" w:cs="ＭＳ 明朝" w:hint="eastAsia"/>
          <w:color w:val="000000"/>
          <w:kern w:val="0"/>
          <w:sz w:val="20"/>
          <w:szCs w:val="20"/>
        </w:rPr>
        <w:t>）提供する清掃用具等について</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(6) </w:t>
      </w:r>
      <w:r w:rsidRPr="004673AC">
        <w:rPr>
          <w:rFonts w:ascii="ＭＳ 明朝" w:eastAsia="ＭＳ 明朝" w:hAnsi="ＭＳ 明朝" w:cs="ＭＳ 明朝" w:hint="eastAsia"/>
          <w:color w:val="000000"/>
          <w:kern w:val="0"/>
          <w:sz w:val="20"/>
          <w:szCs w:val="20"/>
        </w:rPr>
        <w:t>アダプト・サインについて</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(7) </w:t>
      </w:r>
      <w:r w:rsidRPr="004673AC">
        <w:rPr>
          <w:rFonts w:ascii="ＭＳ 明朝" w:eastAsia="ＭＳ 明朝" w:hAnsi="ＭＳ 明朝" w:cs="ＭＳ 明朝" w:hint="eastAsia"/>
          <w:color w:val="000000"/>
          <w:kern w:val="0"/>
          <w:sz w:val="20"/>
          <w:szCs w:val="20"/>
        </w:rPr>
        <w:t>その他必要なこと</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（同意）</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第６条　前条の協議が整ったときは、同意書を取り交わすものとする。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２　市長は、「公園の里親」が前項の同意書による内容を履行しないときは、活動を催促するもの　とする。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w:t>
      </w:r>
      <w:r w:rsidRPr="004673AC">
        <w:rPr>
          <w:rFonts w:ascii="ＭＳ 明朝" w:eastAsia="ＭＳ 明朝" w:hAnsi="ＭＳ 明朝" w:cs="ＭＳ 明朝" w:hint="eastAsia"/>
          <w:color w:val="000000"/>
          <w:kern w:val="0"/>
          <w:sz w:val="20"/>
          <w:szCs w:val="20"/>
        </w:rPr>
        <w:t>（活動の解消）</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第７条　「公園の里親」が活動を止めるときは、アダプト・ア・パーク解消届（養子離縁届）を提　出するものとする。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２　市長は、「公園の里親」が前条第２項の催促に従わないときは、アダプト・ア・パーク解消通　知（養子離縁通知）により同意を取り消し、「公園の里親」を解消することができる。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（アダプト・サイン）</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lastRenderedPageBreak/>
        <w:t>第８条　市長は、「公園の里親」から里親名等を表示する「アダプト・サイン」の設置の申し出が　あり、公園等の管理上支障がないと認めるときは、「アダプト・サイン」を設置するものとする。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（報告）</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第９条　「公園の里親」は、市長に対しアダプト・ア・パーク活動報告書により、活動期間終了後、　速やかにその活動状況を報告するものとする。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（支援）</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第１０条　市長は、「公園の里親」に対して次に掲げる支援をするものとする。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(1) </w:t>
      </w:r>
      <w:r w:rsidRPr="004673AC">
        <w:rPr>
          <w:rFonts w:ascii="ＭＳ 明朝" w:eastAsia="ＭＳ 明朝" w:hAnsi="ＭＳ 明朝" w:cs="ＭＳ 明朝" w:hint="eastAsia"/>
          <w:color w:val="000000"/>
          <w:kern w:val="0"/>
          <w:sz w:val="20"/>
          <w:szCs w:val="20"/>
        </w:rPr>
        <w:t>ごみ収集用具等の提供</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(2) </w:t>
      </w:r>
      <w:r w:rsidRPr="004673AC">
        <w:rPr>
          <w:rFonts w:ascii="ＭＳ 明朝" w:eastAsia="ＭＳ 明朝" w:hAnsi="ＭＳ 明朝" w:cs="ＭＳ 明朝" w:hint="eastAsia"/>
          <w:color w:val="000000"/>
          <w:kern w:val="0"/>
          <w:sz w:val="20"/>
          <w:szCs w:val="20"/>
        </w:rPr>
        <w:t>収集ごみ等の処理</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color w:val="000000"/>
          <w:kern w:val="0"/>
          <w:sz w:val="20"/>
          <w:szCs w:val="20"/>
        </w:rPr>
        <w:t xml:space="preserve">  </w:t>
      </w:r>
      <w:r w:rsidRPr="004673AC">
        <w:rPr>
          <w:rFonts w:ascii="ＭＳ 明朝" w:eastAsia="ＭＳ 明朝" w:hAnsi="ＭＳ 明朝" w:cs="ＭＳ 明朝" w:hint="eastAsia"/>
          <w:color w:val="000000"/>
          <w:kern w:val="0"/>
          <w:sz w:val="20"/>
          <w:szCs w:val="20"/>
        </w:rPr>
        <w:t>（指導）</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第１１条　市長は、必要に応じ「公園の里親」の活動状況を調査し、その活動に対し指導及び助言　をすることができる。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（報奨金等）</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第１２条　「公園の里親」の活動は、無償による活動とし、つくば市はこの活動に対し報奨金等は　交付しない。</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（表彰）</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第１３条　市長は、「公園の里親」の活動が特に優れていると認められるときは、当該「公園の里　親」を表彰することができる。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（庶務）</w:t>
      </w:r>
    </w:p>
    <w:p w:rsidR="004673AC" w:rsidRPr="004673AC" w:rsidRDefault="000D1FC8"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Pr>
          <w:rFonts w:ascii="ＭＳ 明朝" w:eastAsia="ＭＳ 明朝" w:hAnsi="ＭＳ 明朝" w:cs="ＭＳ 明朝" w:hint="eastAsia"/>
          <w:color w:val="000000"/>
          <w:kern w:val="0"/>
          <w:sz w:val="20"/>
          <w:szCs w:val="20"/>
        </w:rPr>
        <w:t>第１４条　この</w:t>
      </w:r>
      <w:r w:rsidR="00193679">
        <w:rPr>
          <w:rFonts w:ascii="ＭＳ 明朝" w:eastAsia="ＭＳ 明朝" w:hAnsi="ＭＳ 明朝" w:cs="ＭＳ 明朝" w:hint="eastAsia"/>
          <w:color w:val="000000"/>
          <w:kern w:val="0"/>
          <w:sz w:val="20"/>
          <w:szCs w:val="20"/>
        </w:rPr>
        <w:t>要綱</w:t>
      </w:r>
      <w:r>
        <w:rPr>
          <w:rFonts w:ascii="ＭＳ 明朝" w:eastAsia="ＭＳ 明朝" w:hAnsi="ＭＳ 明朝" w:cs="ＭＳ 明朝" w:hint="eastAsia"/>
          <w:color w:val="000000"/>
          <w:kern w:val="0"/>
          <w:sz w:val="20"/>
          <w:szCs w:val="20"/>
        </w:rPr>
        <w:t>に関する庶務は、建設部公園・施設課</w:t>
      </w:r>
      <w:r w:rsidR="004673AC" w:rsidRPr="004673AC">
        <w:rPr>
          <w:rFonts w:ascii="ＭＳ 明朝" w:eastAsia="ＭＳ 明朝" w:hAnsi="ＭＳ 明朝" w:cs="ＭＳ 明朝" w:hint="eastAsia"/>
          <w:color w:val="000000"/>
          <w:kern w:val="0"/>
          <w:sz w:val="20"/>
          <w:szCs w:val="20"/>
        </w:rPr>
        <w:t>において処理する。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（補則）</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第１５条　この</w:t>
      </w:r>
      <w:r w:rsidR="00193679">
        <w:rPr>
          <w:rFonts w:ascii="ＭＳ 明朝" w:eastAsia="ＭＳ 明朝" w:hAnsi="ＭＳ 明朝" w:cs="ＭＳ 明朝" w:hint="eastAsia"/>
          <w:color w:val="000000"/>
          <w:kern w:val="0"/>
          <w:sz w:val="20"/>
          <w:szCs w:val="20"/>
        </w:rPr>
        <w:t>要綱</w:t>
      </w:r>
      <w:r w:rsidRPr="004673AC">
        <w:rPr>
          <w:rFonts w:ascii="ＭＳ 明朝" w:eastAsia="ＭＳ 明朝" w:hAnsi="ＭＳ 明朝" w:cs="ＭＳ 明朝" w:hint="eastAsia"/>
          <w:color w:val="000000"/>
          <w:kern w:val="0"/>
          <w:sz w:val="20"/>
          <w:szCs w:val="20"/>
        </w:rPr>
        <w:t>に定めるもののほか、必要な事項は別に市長が定める。</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附則</w:t>
      </w:r>
    </w:p>
    <w:p w:rsidR="004673AC" w:rsidRPr="004673AC" w:rsidRDefault="004673AC"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4673AC">
        <w:rPr>
          <w:rFonts w:ascii="ＭＳ 明朝" w:eastAsia="ＭＳ 明朝" w:hAnsi="ＭＳ 明朝" w:cs="ＭＳ 明朝" w:hint="eastAsia"/>
          <w:color w:val="000000"/>
          <w:kern w:val="0"/>
          <w:sz w:val="20"/>
          <w:szCs w:val="20"/>
        </w:rPr>
        <w:t xml:space="preserve">　この</w:t>
      </w:r>
      <w:r w:rsidR="00193679">
        <w:rPr>
          <w:rFonts w:ascii="ＭＳ 明朝" w:eastAsia="ＭＳ 明朝" w:hAnsi="ＭＳ 明朝" w:cs="ＭＳ 明朝" w:hint="eastAsia"/>
          <w:color w:val="000000"/>
          <w:kern w:val="0"/>
          <w:sz w:val="20"/>
          <w:szCs w:val="20"/>
        </w:rPr>
        <w:t>要綱</w:t>
      </w:r>
      <w:r w:rsidRPr="004673AC">
        <w:rPr>
          <w:rFonts w:ascii="ＭＳ 明朝" w:eastAsia="ＭＳ 明朝" w:hAnsi="ＭＳ 明朝" w:cs="ＭＳ 明朝" w:hint="eastAsia"/>
          <w:color w:val="000000"/>
          <w:kern w:val="0"/>
          <w:sz w:val="20"/>
          <w:szCs w:val="20"/>
        </w:rPr>
        <w:t>は、平成１２年１月２１日から施行する。</w:t>
      </w:r>
      <w:bookmarkStart w:id="0" w:name="_GoBack"/>
      <w:bookmarkEnd w:id="0"/>
    </w:p>
    <w:p w:rsidR="004673AC" w:rsidRDefault="003A21EB" w:rsidP="004673AC">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 xml:space="preserve">　　附則</w:t>
      </w:r>
    </w:p>
    <w:p w:rsidR="003A21EB" w:rsidRPr="004673AC" w:rsidRDefault="003A21EB" w:rsidP="004673AC">
      <w:pPr>
        <w:suppressAutoHyphens/>
        <w:wordWrap w:val="0"/>
        <w:autoSpaceDE w:val="0"/>
        <w:autoSpaceDN w:val="0"/>
        <w:jc w:val="left"/>
        <w:textAlignment w:val="baseline"/>
        <w:rPr>
          <w:rFonts w:ascii="ＭＳ 明朝" w:eastAsia="ＭＳ 明朝" w:hAnsi="Times New Roman" w:cs="Times New Roman" w:hint="eastAsia"/>
          <w:color w:val="000000"/>
          <w:spacing w:val="10"/>
          <w:kern w:val="0"/>
          <w:sz w:val="20"/>
          <w:szCs w:val="20"/>
        </w:rPr>
      </w:pPr>
      <w:r>
        <w:rPr>
          <w:rFonts w:ascii="ＭＳ 明朝" w:eastAsia="ＭＳ 明朝" w:hAnsi="Times New Roman" w:cs="Times New Roman" w:hint="eastAsia"/>
          <w:color w:val="000000"/>
          <w:spacing w:val="10"/>
          <w:kern w:val="0"/>
          <w:sz w:val="20"/>
          <w:szCs w:val="20"/>
        </w:rPr>
        <w:t xml:space="preserve">　</w:t>
      </w:r>
      <w:r w:rsidRPr="004673AC">
        <w:rPr>
          <w:rFonts w:ascii="ＭＳ 明朝" w:eastAsia="ＭＳ 明朝" w:hAnsi="ＭＳ 明朝" w:cs="ＭＳ 明朝" w:hint="eastAsia"/>
          <w:color w:val="000000"/>
          <w:kern w:val="0"/>
          <w:sz w:val="20"/>
          <w:szCs w:val="20"/>
        </w:rPr>
        <w:t>この</w:t>
      </w:r>
      <w:r w:rsidR="00193679">
        <w:rPr>
          <w:rFonts w:ascii="ＭＳ 明朝" w:eastAsia="ＭＳ 明朝" w:hAnsi="ＭＳ 明朝" w:cs="ＭＳ 明朝" w:hint="eastAsia"/>
          <w:color w:val="000000"/>
          <w:kern w:val="0"/>
          <w:sz w:val="20"/>
          <w:szCs w:val="20"/>
        </w:rPr>
        <w:t>要綱</w:t>
      </w:r>
      <w:r w:rsidRPr="004673AC">
        <w:rPr>
          <w:rFonts w:ascii="ＭＳ 明朝" w:eastAsia="ＭＳ 明朝" w:hAnsi="ＭＳ 明朝" w:cs="ＭＳ 明朝" w:hint="eastAsia"/>
          <w:color w:val="000000"/>
          <w:kern w:val="0"/>
          <w:sz w:val="20"/>
          <w:szCs w:val="20"/>
        </w:rPr>
        <w:t>は、</w:t>
      </w:r>
      <w:r>
        <w:rPr>
          <w:rFonts w:ascii="ＭＳ 明朝" w:eastAsia="ＭＳ 明朝" w:hAnsi="ＭＳ 明朝" w:cs="ＭＳ 明朝" w:hint="eastAsia"/>
          <w:color w:val="000000"/>
          <w:kern w:val="0"/>
          <w:sz w:val="20"/>
          <w:szCs w:val="20"/>
        </w:rPr>
        <w:t>令和５</w:t>
      </w:r>
      <w:r w:rsidRPr="004673AC">
        <w:rPr>
          <w:rFonts w:ascii="ＭＳ 明朝" w:eastAsia="ＭＳ 明朝" w:hAnsi="ＭＳ 明朝" w:cs="ＭＳ 明朝" w:hint="eastAsia"/>
          <w:color w:val="000000"/>
          <w:kern w:val="0"/>
          <w:sz w:val="20"/>
          <w:szCs w:val="20"/>
        </w:rPr>
        <w:t>年</w:t>
      </w:r>
      <w:r>
        <w:rPr>
          <w:rFonts w:ascii="ＭＳ 明朝" w:eastAsia="ＭＳ 明朝" w:hAnsi="ＭＳ 明朝" w:cs="ＭＳ 明朝" w:hint="eastAsia"/>
          <w:color w:val="000000"/>
          <w:kern w:val="0"/>
          <w:sz w:val="20"/>
          <w:szCs w:val="20"/>
        </w:rPr>
        <w:t>２</w:t>
      </w:r>
      <w:r w:rsidRPr="004673AC">
        <w:rPr>
          <w:rFonts w:ascii="ＭＳ 明朝" w:eastAsia="ＭＳ 明朝" w:hAnsi="ＭＳ 明朝" w:cs="ＭＳ 明朝" w:hint="eastAsia"/>
          <w:color w:val="000000"/>
          <w:kern w:val="0"/>
          <w:sz w:val="20"/>
          <w:szCs w:val="20"/>
        </w:rPr>
        <w:t>月１日から施行する。</w:t>
      </w:r>
    </w:p>
    <w:p w:rsidR="00217EBB" w:rsidRPr="003A21EB" w:rsidRDefault="00217EBB"/>
    <w:sectPr w:rsidR="00217EBB" w:rsidRPr="003A21EB" w:rsidSect="004673AC">
      <w:pgSz w:w="11906" w:h="16838"/>
      <w:pgMar w:top="1416" w:right="1134" w:bottom="1134" w:left="1134" w:header="720" w:footer="720" w:gutter="0"/>
      <w:pgNumType w:start="1"/>
      <w:cols w:space="720"/>
      <w:noEndnote/>
      <w:docGrid w:type="linesAndChars" w:linePitch="357"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FC8" w:rsidRDefault="000D1FC8" w:rsidP="000D1FC8">
      <w:r>
        <w:separator/>
      </w:r>
    </w:p>
  </w:endnote>
  <w:endnote w:type="continuationSeparator" w:id="0">
    <w:p w:rsidR="000D1FC8" w:rsidRDefault="000D1FC8" w:rsidP="000D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FC8" w:rsidRDefault="000D1FC8" w:rsidP="000D1FC8">
      <w:r>
        <w:separator/>
      </w:r>
    </w:p>
  </w:footnote>
  <w:footnote w:type="continuationSeparator" w:id="0">
    <w:p w:rsidR="000D1FC8" w:rsidRDefault="000D1FC8" w:rsidP="000D1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EA"/>
    <w:rsid w:val="00020EA3"/>
    <w:rsid w:val="000D1FC8"/>
    <w:rsid w:val="00193679"/>
    <w:rsid w:val="001D19D4"/>
    <w:rsid w:val="00217EBB"/>
    <w:rsid w:val="002D3EEA"/>
    <w:rsid w:val="003A21EB"/>
    <w:rsid w:val="00466257"/>
    <w:rsid w:val="004673AC"/>
    <w:rsid w:val="00584BDF"/>
    <w:rsid w:val="00B25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9F7AC8"/>
  <w15:chartTrackingRefBased/>
  <w15:docId w15:val="{866169FA-6E36-47C9-A87B-202F92B8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FC8"/>
    <w:pPr>
      <w:tabs>
        <w:tab w:val="center" w:pos="4252"/>
        <w:tab w:val="right" w:pos="8504"/>
      </w:tabs>
      <w:snapToGrid w:val="0"/>
    </w:pPr>
  </w:style>
  <w:style w:type="character" w:customStyle="1" w:styleId="a4">
    <w:name w:val="ヘッダー (文字)"/>
    <w:basedOn w:val="a0"/>
    <w:link w:val="a3"/>
    <w:uiPriority w:val="99"/>
    <w:rsid w:val="000D1FC8"/>
    <w:rPr>
      <w:sz w:val="24"/>
    </w:rPr>
  </w:style>
  <w:style w:type="paragraph" w:styleId="a5">
    <w:name w:val="footer"/>
    <w:basedOn w:val="a"/>
    <w:link w:val="a6"/>
    <w:uiPriority w:val="99"/>
    <w:unhideWhenUsed/>
    <w:rsid w:val="000D1FC8"/>
    <w:pPr>
      <w:tabs>
        <w:tab w:val="center" w:pos="4252"/>
        <w:tab w:val="right" w:pos="8504"/>
      </w:tabs>
      <w:snapToGrid w:val="0"/>
    </w:pPr>
  </w:style>
  <w:style w:type="character" w:customStyle="1" w:styleId="a6">
    <w:name w:val="フッター (文字)"/>
    <w:basedOn w:val="a0"/>
    <w:link w:val="a5"/>
    <w:uiPriority w:val="99"/>
    <w:rsid w:val="000D1F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212</Words>
  <Characters>1210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2023-01-24T01:09:00Z</cp:lastPrinted>
  <dcterms:created xsi:type="dcterms:W3CDTF">2023-01-23T23:56:00Z</dcterms:created>
  <dcterms:modified xsi:type="dcterms:W3CDTF">2023-01-24T01:12:00Z</dcterms:modified>
</cp:coreProperties>
</file>