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10AF" w:rsidRDefault="00C310AF" w:rsidP="00C310AF">
      <w:pPr>
        <w:pStyle w:val="a3"/>
        <w:rPr>
          <w:spacing w:val="0"/>
        </w:rPr>
      </w:pPr>
      <w:r>
        <w:rPr>
          <w:rFonts w:ascii="ＭＳ 明朝" w:hAnsi="ＭＳ 明朝" w:hint="eastAsia"/>
          <w:sz w:val="21"/>
          <w:szCs w:val="21"/>
        </w:rPr>
        <w:t>備考別表</w:t>
      </w:r>
      <w:r>
        <w:rPr>
          <w:rFonts w:ascii="ＭＳ 明朝" w:hAnsi="ＭＳ 明朝" w:cs="Times New Roman" w:hint="eastAsia"/>
          <w:sz w:val="21"/>
          <w:szCs w:val="21"/>
        </w:rPr>
        <w:t>３</w:t>
      </w:r>
    </w:p>
    <w:p w:rsidR="00C310AF" w:rsidRDefault="00C310AF" w:rsidP="00C310AF">
      <w:pPr>
        <w:pStyle w:val="a3"/>
        <w:ind w:right="103"/>
        <w:jc w:val="right"/>
        <w:rPr>
          <w:spacing w:val="0"/>
        </w:rPr>
      </w:pPr>
      <w:r>
        <w:rPr>
          <w:rFonts w:ascii="ＭＳ 明朝" w:hAnsi="ＭＳ 明朝" w:hint="eastAsia"/>
          <w:spacing w:val="1"/>
          <w:sz w:val="21"/>
          <w:szCs w:val="21"/>
          <w:bdr w:val="single" w:sz="4" w:space="0" w:color="auto"/>
        </w:rPr>
        <w:t xml:space="preserve">　建築物以外のものに係る解体工事又は新築工事等（土木工事等）　</w:t>
      </w:r>
    </w:p>
    <w:p w:rsidR="00C310AF" w:rsidRDefault="00C310AF" w:rsidP="00C310AF">
      <w:pPr>
        <w:pStyle w:val="a3"/>
        <w:spacing w:line="297" w:lineRule="exact"/>
        <w:rPr>
          <w:rFonts w:ascii="ＭＳ 明朝" w:hAnsi="ＭＳ 明朝"/>
          <w:sz w:val="21"/>
          <w:szCs w:val="21"/>
        </w:rPr>
      </w:pPr>
    </w:p>
    <w:p w:rsidR="00C310AF" w:rsidRPr="004C2920" w:rsidRDefault="00C310AF" w:rsidP="00C310AF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0"/>
          <w:szCs w:val="20"/>
        </w:rPr>
      </w:pPr>
      <w:r w:rsidRPr="004C2920">
        <w:rPr>
          <w:rFonts w:ascii="Times New Roman" w:hAnsi="Times New Roman" w:cs="ＭＳ 明朝" w:hint="eastAsia"/>
          <w:color w:val="000000"/>
          <w:kern w:val="0"/>
          <w:szCs w:val="21"/>
        </w:rPr>
        <w:t>１　解体工事に要する費用（直接工事費）</w:t>
      </w:r>
      <w:r w:rsidRPr="004C2920">
        <w:rPr>
          <w:rFonts w:ascii="Times New Roman" w:hAnsi="Times New Roman"/>
          <w:color w:val="000000"/>
          <w:kern w:val="0"/>
          <w:szCs w:val="21"/>
        </w:rPr>
        <w:t xml:space="preserve">                       </w:t>
      </w:r>
      <w:r w:rsidRPr="004C2920">
        <w:rPr>
          <w:rFonts w:ascii="Times New Roman" w:hAnsi="Times New Roman" w:cs="ＭＳ 明朝" w:hint="eastAsia"/>
          <w:color w:val="000000"/>
          <w:kern w:val="0"/>
          <w:szCs w:val="21"/>
        </w:rPr>
        <w:t>円</w:t>
      </w:r>
      <w:r w:rsidRPr="004C2920">
        <w:rPr>
          <w:rFonts w:ascii="Times New Roman" w:hAnsi="Times New Roman" w:cs="ＭＳ 明朝" w:hint="eastAsia"/>
          <w:color w:val="000000"/>
          <w:kern w:val="0"/>
          <w:sz w:val="17"/>
          <w:szCs w:val="17"/>
        </w:rPr>
        <w:t>（消費税及び地方消費税を除く。）</w:t>
      </w:r>
    </w:p>
    <w:p w:rsidR="00C310AF" w:rsidRPr="004C2920" w:rsidRDefault="00C310AF" w:rsidP="00C310AF">
      <w:pPr>
        <w:overflowPunct w:val="0"/>
        <w:adjustRightInd w:val="0"/>
        <w:spacing w:line="300" w:lineRule="exact"/>
        <w:textAlignment w:val="baseline"/>
        <w:rPr>
          <w:rFonts w:ascii="ＭＳ 明朝"/>
          <w:color w:val="000000"/>
          <w:spacing w:val="2"/>
          <w:kern w:val="0"/>
          <w:sz w:val="20"/>
          <w:szCs w:val="20"/>
        </w:rPr>
      </w:pPr>
      <w:r w:rsidRPr="004C2920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注　１　解体工事の場合のみ記載すること。</w:t>
      </w:r>
    </w:p>
    <w:p w:rsidR="00C310AF" w:rsidRPr="004C2920" w:rsidRDefault="00C310AF" w:rsidP="00C310AF">
      <w:pPr>
        <w:overflowPunct w:val="0"/>
        <w:adjustRightInd w:val="0"/>
        <w:spacing w:line="300" w:lineRule="exact"/>
        <w:textAlignment w:val="baseline"/>
        <w:rPr>
          <w:rFonts w:ascii="ＭＳ 明朝"/>
          <w:color w:val="000000"/>
          <w:spacing w:val="2"/>
          <w:kern w:val="0"/>
          <w:sz w:val="20"/>
          <w:szCs w:val="20"/>
        </w:rPr>
      </w:pPr>
      <w:r w:rsidRPr="004C2920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１　解体工事に伴う分別解体及び積込みに要する費用を記載すること。</w:t>
      </w:r>
    </w:p>
    <w:p w:rsidR="00C310AF" w:rsidRPr="004C2920" w:rsidRDefault="00C310AF" w:rsidP="00C310AF">
      <w:pPr>
        <w:overflowPunct w:val="0"/>
        <w:adjustRightInd w:val="0"/>
        <w:spacing w:line="234" w:lineRule="exact"/>
        <w:textAlignment w:val="baseline"/>
        <w:rPr>
          <w:rFonts w:ascii="ＭＳ 明朝"/>
          <w:color w:val="000000"/>
          <w:spacing w:val="2"/>
          <w:kern w:val="0"/>
          <w:sz w:val="20"/>
          <w:szCs w:val="20"/>
        </w:rPr>
      </w:pPr>
      <w:r w:rsidRPr="004C2920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２　仮設費及び運搬費は含まないこと。</w:t>
      </w:r>
    </w:p>
    <w:p w:rsidR="00C310AF" w:rsidRPr="004C2920" w:rsidRDefault="00C310AF" w:rsidP="00C310AF">
      <w:pPr>
        <w:overflowPunct w:val="0"/>
        <w:adjustRightInd w:val="0"/>
        <w:spacing w:line="300" w:lineRule="exact"/>
        <w:textAlignment w:val="baseline"/>
        <w:rPr>
          <w:rFonts w:ascii="ＭＳ 明朝"/>
          <w:color w:val="000000"/>
          <w:spacing w:val="2"/>
          <w:kern w:val="0"/>
          <w:sz w:val="20"/>
          <w:szCs w:val="20"/>
        </w:rPr>
      </w:pPr>
    </w:p>
    <w:p w:rsidR="00C310AF" w:rsidRPr="004C2920" w:rsidRDefault="00C310AF" w:rsidP="00C310AF">
      <w:pPr>
        <w:overflowPunct w:val="0"/>
        <w:adjustRightInd w:val="0"/>
        <w:spacing w:line="300" w:lineRule="exact"/>
        <w:textAlignment w:val="baseline"/>
        <w:rPr>
          <w:rFonts w:ascii="ＭＳ 明朝"/>
          <w:color w:val="000000"/>
          <w:spacing w:val="2"/>
          <w:kern w:val="0"/>
          <w:sz w:val="20"/>
          <w:szCs w:val="20"/>
        </w:rPr>
      </w:pPr>
      <w:r w:rsidRPr="004C2920">
        <w:rPr>
          <w:rFonts w:ascii="Times New Roman" w:hAnsi="Times New Roman" w:cs="ＭＳ 明朝" w:hint="eastAsia"/>
          <w:color w:val="000000"/>
          <w:kern w:val="0"/>
          <w:szCs w:val="21"/>
        </w:rPr>
        <w:t>２　再資源化等に要する費用（直接工事費）</w:t>
      </w:r>
      <w:r w:rsidRPr="004C2920">
        <w:rPr>
          <w:rFonts w:ascii="Times New Roman" w:hAnsi="Times New Roman"/>
          <w:color w:val="000000"/>
          <w:kern w:val="0"/>
          <w:szCs w:val="21"/>
        </w:rPr>
        <w:t xml:space="preserve">                     </w:t>
      </w:r>
      <w:r w:rsidRPr="004C2920">
        <w:rPr>
          <w:rFonts w:ascii="Times New Roman" w:hAnsi="Times New Roman" w:cs="ＭＳ 明朝" w:hint="eastAsia"/>
          <w:color w:val="000000"/>
          <w:kern w:val="0"/>
          <w:szCs w:val="21"/>
        </w:rPr>
        <w:t>円</w:t>
      </w:r>
      <w:r w:rsidRPr="004C2920">
        <w:rPr>
          <w:rFonts w:ascii="Times New Roman" w:hAnsi="Times New Roman" w:cs="ＭＳ 明朝" w:hint="eastAsia"/>
          <w:color w:val="000000"/>
          <w:kern w:val="0"/>
          <w:sz w:val="17"/>
          <w:szCs w:val="17"/>
        </w:rPr>
        <w:t>（消費税及び地方消費税を除く。）</w:t>
      </w:r>
    </w:p>
    <w:p w:rsidR="00C310AF" w:rsidRPr="004C2920" w:rsidRDefault="00C310AF" w:rsidP="00C310AF">
      <w:pPr>
        <w:overflowPunct w:val="0"/>
        <w:adjustRightInd w:val="0"/>
        <w:spacing w:line="234" w:lineRule="exact"/>
        <w:textAlignment w:val="baseline"/>
        <w:rPr>
          <w:rFonts w:ascii="ＭＳ 明朝"/>
          <w:color w:val="000000"/>
          <w:spacing w:val="2"/>
          <w:kern w:val="0"/>
          <w:sz w:val="20"/>
          <w:szCs w:val="20"/>
        </w:rPr>
      </w:pPr>
      <w:r w:rsidRPr="004C2920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注　運搬費を含むこと。</w:t>
      </w:r>
    </w:p>
    <w:p w:rsidR="00C310AF" w:rsidRPr="004C2920" w:rsidRDefault="00C310AF" w:rsidP="00C310AF">
      <w:pPr>
        <w:pStyle w:val="a3"/>
        <w:spacing w:line="297" w:lineRule="exact"/>
        <w:rPr>
          <w:rFonts w:ascii="ＭＳ 明朝" w:hAnsi="ＭＳ 明朝"/>
          <w:sz w:val="21"/>
          <w:szCs w:val="21"/>
        </w:rPr>
      </w:pPr>
    </w:p>
    <w:p w:rsidR="00C310AF" w:rsidRPr="004C2920" w:rsidRDefault="00C310AF" w:rsidP="00C310AF">
      <w:pPr>
        <w:pStyle w:val="a3"/>
        <w:spacing w:line="297" w:lineRule="exac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３　分別解体等の方法</w:t>
      </w:r>
    </w:p>
    <w:p w:rsidR="00C310AF" w:rsidRDefault="00C310AF" w:rsidP="00C310AF">
      <w:pPr>
        <w:pStyle w:val="a3"/>
        <w:spacing w:line="100" w:lineRule="exact"/>
        <w:rPr>
          <w:spacing w:val="0"/>
        </w:rPr>
      </w:pPr>
    </w:p>
    <w:tbl>
      <w:tblPr>
        <w:tblW w:w="0" w:type="auto"/>
        <w:tblInd w:w="420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08"/>
        <w:gridCol w:w="1938"/>
        <w:gridCol w:w="3468"/>
        <w:gridCol w:w="2958"/>
      </w:tblGrid>
      <w:tr w:rsidR="00C310AF" w:rsidTr="00643B32">
        <w:trPr>
          <w:cantSplit/>
          <w:trHeight w:hRule="exact" w:val="590"/>
        </w:trPr>
        <w:tc>
          <w:tcPr>
            <w:tcW w:w="4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extDirection w:val="tbRlV"/>
            <w:vAlign w:val="center"/>
          </w:tcPr>
          <w:p w:rsidR="00C310AF" w:rsidRPr="00077ED0" w:rsidRDefault="00C310AF" w:rsidP="00643B32">
            <w:pPr>
              <w:pStyle w:val="a3"/>
              <w:wordWrap/>
              <w:spacing w:line="240" w:lineRule="atLeast"/>
              <w:ind w:left="113" w:right="113"/>
              <w:jc w:val="center"/>
              <w:rPr>
                <w:spacing w:val="20"/>
              </w:rPr>
            </w:pPr>
            <w:r w:rsidRPr="00077ED0">
              <w:rPr>
                <w:rFonts w:ascii="ＭＳ 明朝" w:hAnsi="ＭＳ 明朝" w:hint="eastAsia"/>
                <w:spacing w:val="20"/>
                <w:sz w:val="21"/>
                <w:szCs w:val="21"/>
              </w:rPr>
              <w:t>工程ごとの作業内容及び解体方法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AF" w:rsidRDefault="00C310AF" w:rsidP="00643B32">
            <w:pPr>
              <w:pStyle w:val="a3"/>
              <w:wordWrap/>
              <w:spacing w:line="240" w:lineRule="atLeas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工　　程</w:t>
            </w:r>
          </w:p>
        </w:tc>
        <w:tc>
          <w:tcPr>
            <w:tcW w:w="34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10AF" w:rsidRDefault="00C310AF" w:rsidP="00643B32">
            <w:pPr>
              <w:pStyle w:val="a3"/>
              <w:wordWrap/>
              <w:spacing w:line="240" w:lineRule="atLeas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作　業　内　容</w:t>
            </w:r>
          </w:p>
        </w:tc>
        <w:tc>
          <w:tcPr>
            <w:tcW w:w="2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10AF" w:rsidRDefault="00C310AF" w:rsidP="00643B32">
            <w:pPr>
              <w:pStyle w:val="a3"/>
              <w:wordWrap/>
              <w:spacing w:line="240" w:lineRule="atLeas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分別解体等の方法</w:t>
            </w:r>
          </w:p>
        </w:tc>
      </w:tr>
      <w:tr w:rsidR="00C310AF" w:rsidTr="00643B32">
        <w:trPr>
          <w:cantSplit/>
          <w:trHeight w:hRule="exact" w:val="923"/>
        </w:trPr>
        <w:tc>
          <w:tcPr>
            <w:tcW w:w="40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10AF" w:rsidRPr="00077ED0" w:rsidRDefault="00C310AF" w:rsidP="00643B32">
            <w:pPr>
              <w:pStyle w:val="a3"/>
              <w:wordWrap/>
              <w:spacing w:line="240" w:lineRule="atLeast"/>
              <w:rPr>
                <w:spacing w:val="20"/>
              </w:rPr>
            </w:pPr>
          </w:p>
        </w:tc>
        <w:tc>
          <w:tcPr>
            <w:tcW w:w="1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AF" w:rsidRDefault="00C310AF" w:rsidP="00643B32">
            <w:pPr>
              <w:pStyle w:val="a3"/>
              <w:wordWrap/>
              <w:spacing w:before="197" w:line="240" w:lineRule="atLeast"/>
              <w:rPr>
                <w:spacing w:val="0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(1) 仮設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310AF" w:rsidRDefault="00C310AF" w:rsidP="00643B32">
            <w:pPr>
              <w:pStyle w:val="a3"/>
              <w:wordWrap/>
              <w:spacing w:before="197" w:line="240" w:lineRule="atLeast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 w:rsidRPr="00803C6D">
              <w:rPr>
                <w:sz w:val="21"/>
              </w:rPr>
              <w:t>仮設</w:t>
            </w:r>
            <w:r w:rsidRPr="00803C6D">
              <w:rPr>
                <w:rFonts w:hint="eastAsia"/>
                <w:sz w:val="21"/>
              </w:rPr>
              <w:t>工事</w:t>
            </w:r>
          </w:p>
          <w:p w:rsidR="00C310AF" w:rsidRDefault="00C310AF" w:rsidP="00643B32">
            <w:pPr>
              <w:pStyle w:val="a3"/>
              <w:wordWrap/>
              <w:spacing w:line="240" w:lineRule="atLeast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z w:val="21"/>
                <w:szCs w:val="21"/>
              </w:rPr>
              <w:t>□有　　　□無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310AF" w:rsidRDefault="00C310AF" w:rsidP="00643B32">
            <w:pPr>
              <w:pStyle w:val="a3"/>
              <w:wordWrap/>
              <w:spacing w:before="197" w:line="240" w:lineRule="atLeast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z w:val="21"/>
                <w:szCs w:val="21"/>
              </w:rPr>
              <w:t>□手作業</w:t>
            </w:r>
          </w:p>
          <w:p w:rsidR="00C310AF" w:rsidRDefault="00C310AF" w:rsidP="00643B32">
            <w:pPr>
              <w:pStyle w:val="a3"/>
              <w:wordWrap/>
              <w:spacing w:line="240" w:lineRule="atLeast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z w:val="21"/>
                <w:szCs w:val="21"/>
              </w:rPr>
              <w:t>□手作業・機械作業の併用</w:t>
            </w:r>
          </w:p>
        </w:tc>
      </w:tr>
      <w:tr w:rsidR="00C310AF" w:rsidTr="00643B32">
        <w:trPr>
          <w:cantSplit/>
          <w:trHeight w:hRule="exact" w:val="979"/>
        </w:trPr>
        <w:tc>
          <w:tcPr>
            <w:tcW w:w="40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10AF" w:rsidRPr="00077ED0" w:rsidRDefault="00C310AF" w:rsidP="00643B32">
            <w:pPr>
              <w:pStyle w:val="a3"/>
              <w:wordWrap/>
              <w:spacing w:line="240" w:lineRule="atLeast"/>
              <w:rPr>
                <w:spacing w:val="20"/>
              </w:rPr>
            </w:pPr>
          </w:p>
        </w:tc>
        <w:tc>
          <w:tcPr>
            <w:tcW w:w="1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AF" w:rsidRDefault="00C310AF" w:rsidP="00643B32">
            <w:pPr>
              <w:pStyle w:val="a3"/>
              <w:wordWrap/>
              <w:spacing w:before="197" w:line="240" w:lineRule="atLeast"/>
              <w:rPr>
                <w:spacing w:val="0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(2) 土工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310AF" w:rsidRPr="00803C6D" w:rsidRDefault="00C310AF" w:rsidP="00643B32">
            <w:pPr>
              <w:pStyle w:val="a3"/>
              <w:wordWrap/>
              <w:spacing w:before="197" w:line="240" w:lineRule="atLeast"/>
              <w:rPr>
                <w:spacing w:val="0"/>
                <w:sz w:val="21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 w:rsidRPr="00803C6D">
              <w:rPr>
                <w:sz w:val="21"/>
              </w:rPr>
              <w:t>土</w:t>
            </w:r>
            <w:r w:rsidRPr="00803C6D">
              <w:rPr>
                <w:rFonts w:hint="eastAsia"/>
                <w:sz w:val="21"/>
              </w:rPr>
              <w:t>工事</w:t>
            </w:r>
          </w:p>
          <w:p w:rsidR="00C310AF" w:rsidRDefault="00C310AF" w:rsidP="00643B32">
            <w:pPr>
              <w:pStyle w:val="a3"/>
              <w:wordWrap/>
              <w:spacing w:line="240" w:lineRule="atLeast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z w:val="21"/>
                <w:szCs w:val="21"/>
              </w:rPr>
              <w:t>□有　　　□無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310AF" w:rsidRDefault="00C310AF" w:rsidP="00643B32">
            <w:pPr>
              <w:pStyle w:val="a3"/>
              <w:wordWrap/>
              <w:spacing w:before="197" w:line="240" w:lineRule="atLeast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z w:val="21"/>
                <w:szCs w:val="21"/>
              </w:rPr>
              <w:t>□手作業</w:t>
            </w:r>
          </w:p>
          <w:p w:rsidR="00C310AF" w:rsidRPr="00BB6E58" w:rsidRDefault="00C310AF" w:rsidP="00643B32">
            <w:pPr>
              <w:pStyle w:val="a3"/>
              <w:wordWrap/>
              <w:spacing w:line="240" w:lineRule="atLeast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z w:val="21"/>
                <w:szCs w:val="21"/>
              </w:rPr>
              <w:t>□手作業・機械作業の併用</w:t>
            </w:r>
          </w:p>
        </w:tc>
      </w:tr>
      <w:tr w:rsidR="00C310AF" w:rsidTr="00643B32">
        <w:trPr>
          <w:cantSplit/>
          <w:trHeight w:hRule="exact" w:val="891"/>
        </w:trPr>
        <w:tc>
          <w:tcPr>
            <w:tcW w:w="40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10AF" w:rsidRPr="00077ED0" w:rsidRDefault="00C310AF" w:rsidP="00643B32">
            <w:pPr>
              <w:pStyle w:val="a3"/>
              <w:wordWrap/>
              <w:spacing w:line="240" w:lineRule="atLeast"/>
              <w:rPr>
                <w:spacing w:val="20"/>
              </w:rPr>
            </w:pPr>
          </w:p>
        </w:tc>
        <w:tc>
          <w:tcPr>
            <w:tcW w:w="1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AF" w:rsidRDefault="00C310AF" w:rsidP="00643B32">
            <w:pPr>
              <w:pStyle w:val="a3"/>
              <w:wordWrap/>
              <w:spacing w:before="197" w:line="240" w:lineRule="atLeast"/>
              <w:rPr>
                <w:spacing w:val="0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(3) 基礎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310AF" w:rsidRDefault="00C310AF" w:rsidP="00643B32">
            <w:pPr>
              <w:pStyle w:val="a3"/>
              <w:wordWrap/>
              <w:spacing w:before="197" w:line="240" w:lineRule="atLeast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z w:val="21"/>
                <w:szCs w:val="21"/>
              </w:rPr>
              <w:t>基礎工事</w:t>
            </w:r>
          </w:p>
          <w:p w:rsidR="00C310AF" w:rsidRDefault="00C310AF" w:rsidP="00643B32">
            <w:pPr>
              <w:pStyle w:val="a3"/>
              <w:wordWrap/>
              <w:spacing w:line="240" w:lineRule="atLeast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z w:val="21"/>
                <w:szCs w:val="21"/>
              </w:rPr>
              <w:t>□有　　　□無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310AF" w:rsidRDefault="00C310AF" w:rsidP="00643B32">
            <w:pPr>
              <w:pStyle w:val="a3"/>
              <w:wordWrap/>
              <w:spacing w:before="197" w:line="240" w:lineRule="atLeast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z w:val="21"/>
                <w:szCs w:val="21"/>
              </w:rPr>
              <w:t>□手作業</w:t>
            </w:r>
          </w:p>
          <w:p w:rsidR="00C310AF" w:rsidRDefault="00C310AF" w:rsidP="00643B32">
            <w:pPr>
              <w:pStyle w:val="a3"/>
              <w:wordWrap/>
              <w:spacing w:line="240" w:lineRule="atLeast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z w:val="21"/>
                <w:szCs w:val="21"/>
              </w:rPr>
              <w:t>□手作業・機械作業の併用</w:t>
            </w:r>
          </w:p>
        </w:tc>
      </w:tr>
      <w:tr w:rsidR="00C310AF" w:rsidTr="00643B32">
        <w:trPr>
          <w:cantSplit/>
          <w:trHeight w:hRule="exact" w:val="891"/>
        </w:trPr>
        <w:tc>
          <w:tcPr>
            <w:tcW w:w="40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310AF" w:rsidRPr="00077ED0" w:rsidRDefault="00C310AF" w:rsidP="00643B32">
            <w:pPr>
              <w:pStyle w:val="a3"/>
              <w:wordWrap/>
              <w:spacing w:line="240" w:lineRule="atLeast"/>
              <w:rPr>
                <w:spacing w:val="20"/>
              </w:rPr>
            </w:pPr>
          </w:p>
        </w:tc>
        <w:tc>
          <w:tcPr>
            <w:tcW w:w="1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AF" w:rsidRDefault="00C310AF" w:rsidP="00643B32">
            <w:pPr>
              <w:pStyle w:val="a3"/>
              <w:wordWrap/>
              <w:spacing w:before="197" w:line="240" w:lineRule="atLeast"/>
              <w:rPr>
                <w:spacing w:val="0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(4) 本体構造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310AF" w:rsidRDefault="00C310AF" w:rsidP="00643B32">
            <w:pPr>
              <w:pStyle w:val="a3"/>
              <w:wordWrap/>
              <w:spacing w:before="197" w:line="240" w:lineRule="atLeast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 w:rsidRPr="00441C77">
              <w:rPr>
                <w:sz w:val="21"/>
              </w:rPr>
              <w:t>本体</w:t>
            </w:r>
            <w:r w:rsidRPr="00441C77">
              <w:rPr>
                <w:rFonts w:hint="eastAsia"/>
                <w:sz w:val="21"/>
              </w:rPr>
              <w:t>構造の工事</w:t>
            </w:r>
          </w:p>
          <w:p w:rsidR="00C310AF" w:rsidRDefault="00C310AF" w:rsidP="00643B32">
            <w:pPr>
              <w:pStyle w:val="a3"/>
              <w:wordWrap/>
              <w:spacing w:line="240" w:lineRule="atLeast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z w:val="21"/>
                <w:szCs w:val="21"/>
              </w:rPr>
              <w:t>□有　　　□無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310AF" w:rsidRDefault="00C310AF" w:rsidP="00643B32">
            <w:pPr>
              <w:pStyle w:val="a3"/>
              <w:wordWrap/>
              <w:spacing w:before="197" w:line="240" w:lineRule="atLeast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z w:val="21"/>
                <w:szCs w:val="21"/>
              </w:rPr>
              <w:t>□手作業</w:t>
            </w:r>
          </w:p>
          <w:p w:rsidR="00C310AF" w:rsidRDefault="00C310AF" w:rsidP="00643B32">
            <w:pPr>
              <w:pStyle w:val="a3"/>
              <w:wordWrap/>
              <w:spacing w:line="240" w:lineRule="atLeast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z w:val="21"/>
                <w:szCs w:val="21"/>
              </w:rPr>
              <w:t>□手作業・機械作業の併用</w:t>
            </w:r>
          </w:p>
        </w:tc>
      </w:tr>
      <w:tr w:rsidR="00C310AF" w:rsidTr="00643B32">
        <w:trPr>
          <w:cantSplit/>
          <w:trHeight w:hRule="exact" w:val="891"/>
        </w:trPr>
        <w:tc>
          <w:tcPr>
            <w:tcW w:w="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10AF" w:rsidRPr="00077ED0" w:rsidRDefault="00C310AF" w:rsidP="00643B32">
            <w:pPr>
              <w:pStyle w:val="a3"/>
              <w:wordWrap/>
              <w:spacing w:line="240" w:lineRule="atLeast"/>
              <w:rPr>
                <w:spacing w:val="20"/>
              </w:rPr>
            </w:pPr>
          </w:p>
        </w:tc>
        <w:tc>
          <w:tcPr>
            <w:tcW w:w="1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AF" w:rsidRDefault="00C310AF" w:rsidP="00643B32">
            <w:pPr>
              <w:pStyle w:val="a3"/>
              <w:wordWrap/>
              <w:spacing w:before="197" w:line="240" w:lineRule="atLeast"/>
              <w:rPr>
                <w:rFonts w:cs="Times New Roman"/>
                <w:spacing w:val="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(5) 本体付属品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10AF" w:rsidRPr="00441C77" w:rsidRDefault="00C310AF" w:rsidP="00643B32">
            <w:r w:rsidRPr="00441C7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本体付属品の工事</w:t>
            </w:r>
          </w:p>
          <w:p w:rsidR="00C310AF" w:rsidRPr="00441C77" w:rsidRDefault="00C310AF" w:rsidP="00643B32">
            <w:r w:rsidRPr="00441C77">
              <w:rPr>
                <w:rFonts w:hint="eastAsia"/>
              </w:rPr>
              <w:t xml:space="preserve"> </w:t>
            </w:r>
            <w:r w:rsidRPr="00441C77">
              <w:rPr>
                <w:rFonts w:hint="eastAsia"/>
              </w:rPr>
              <w:t>□有　　　□無</w:t>
            </w:r>
            <w:bookmarkStart w:id="0" w:name="_GoBack"/>
            <w:bookmarkEnd w:id="0"/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310AF" w:rsidRDefault="00C310AF" w:rsidP="00643B32">
            <w:pPr>
              <w:pStyle w:val="a3"/>
              <w:wordWrap/>
              <w:spacing w:before="197" w:line="240" w:lineRule="atLeast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z w:val="21"/>
                <w:szCs w:val="21"/>
              </w:rPr>
              <w:t>□手作業</w:t>
            </w:r>
          </w:p>
          <w:p w:rsidR="00C310AF" w:rsidRDefault="00C310AF" w:rsidP="00643B32">
            <w:pPr>
              <w:pStyle w:val="a3"/>
              <w:wordWrap/>
              <w:spacing w:line="240" w:lineRule="atLeast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z w:val="21"/>
                <w:szCs w:val="21"/>
              </w:rPr>
              <w:t>□手作業・機械作業の併用</w:t>
            </w:r>
          </w:p>
        </w:tc>
      </w:tr>
      <w:tr w:rsidR="00C310AF" w:rsidTr="00643B32">
        <w:trPr>
          <w:cantSplit/>
          <w:trHeight w:hRule="exact" w:val="891"/>
        </w:trPr>
        <w:tc>
          <w:tcPr>
            <w:tcW w:w="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310AF" w:rsidRPr="00077ED0" w:rsidRDefault="00C310AF" w:rsidP="00643B32">
            <w:pPr>
              <w:pStyle w:val="a3"/>
              <w:wordWrap/>
              <w:spacing w:line="240" w:lineRule="atLeast"/>
              <w:rPr>
                <w:spacing w:val="20"/>
              </w:rPr>
            </w:pPr>
          </w:p>
        </w:tc>
        <w:tc>
          <w:tcPr>
            <w:tcW w:w="1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0AF" w:rsidRDefault="00C310AF" w:rsidP="00643B32">
            <w:pPr>
              <w:pStyle w:val="a3"/>
              <w:wordWrap/>
              <w:spacing w:before="197" w:line="240" w:lineRule="atLeast"/>
              <w:rPr>
                <w:spacing w:val="0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(6) その他</w:t>
            </w:r>
          </w:p>
          <w:p w:rsidR="00C310AF" w:rsidRDefault="00C310AF" w:rsidP="00643B32">
            <w:pPr>
              <w:pStyle w:val="a3"/>
              <w:wordWrap/>
              <w:spacing w:line="240" w:lineRule="atLeast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z w:val="21"/>
                <w:szCs w:val="21"/>
              </w:rPr>
              <w:t>（　　　　　　）</w:t>
            </w:r>
          </w:p>
        </w:tc>
        <w:tc>
          <w:tcPr>
            <w:tcW w:w="3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10AF" w:rsidRPr="00441C77" w:rsidRDefault="00C310AF" w:rsidP="00643B32">
            <w:r w:rsidRPr="00441C77">
              <w:t xml:space="preserve"> </w:t>
            </w:r>
            <w:r w:rsidRPr="00441C77">
              <w:rPr>
                <w:rFonts w:hint="eastAsia"/>
              </w:rPr>
              <w:t>その他の</w:t>
            </w:r>
            <w:r>
              <w:rPr>
                <w:rFonts w:hint="eastAsia"/>
              </w:rPr>
              <w:t>工事</w:t>
            </w:r>
          </w:p>
          <w:p w:rsidR="00C310AF" w:rsidRPr="00441C77" w:rsidRDefault="00C310AF" w:rsidP="00643B32">
            <w:r w:rsidRPr="00441C77">
              <w:t xml:space="preserve"> </w:t>
            </w:r>
            <w:r w:rsidRPr="00441C77">
              <w:rPr>
                <w:rFonts w:hint="eastAsia"/>
              </w:rPr>
              <w:t>□有　　　□無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310AF" w:rsidRDefault="00C310AF" w:rsidP="00643B32">
            <w:pPr>
              <w:pStyle w:val="a3"/>
              <w:wordWrap/>
              <w:spacing w:before="197" w:line="240" w:lineRule="atLeast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z w:val="21"/>
                <w:szCs w:val="21"/>
              </w:rPr>
              <w:t>□手作業</w:t>
            </w:r>
          </w:p>
          <w:p w:rsidR="00C310AF" w:rsidRDefault="00C310AF" w:rsidP="00643B32">
            <w:pPr>
              <w:pStyle w:val="a3"/>
              <w:wordWrap/>
              <w:spacing w:line="240" w:lineRule="atLeast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z w:val="21"/>
                <w:szCs w:val="21"/>
              </w:rPr>
              <w:t>□手作業・機械作業の併用</w:t>
            </w:r>
          </w:p>
        </w:tc>
      </w:tr>
    </w:tbl>
    <w:p w:rsidR="00C310AF" w:rsidRDefault="00C310AF" w:rsidP="00C310AF">
      <w:pPr>
        <w:pStyle w:val="a3"/>
        <w:spacing w:line="197" w:lineRule="exact"/>
        <w:rPr>
          <w:spacing w:val="0"/>
        </w:rPr>
      </w:pPr>
    </w:p>
    <w:p w:rsidR="00C310AF" w:rsidRPr="004C2920" w:rsidRDefault="00C310AF" w:rsidP="00C310AF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0"/>
          <w:szCs w:val="20"/>
        </w:rPr>
      </w:pPr>
      <w:r w:rsidRPr="004C2920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注　１　□欄は，該当箇所に「レ」を付すこと。</w:t>
      </w:r>
    </w:p>
    <w:p w:rsidR="00C310AF" w:rsidRPr="004C2920" w:rsidRDefault="00C310AF" w:rsidP="00C310AF">
      <w:pPr>
        <w:overflowPunct w:val="0"/>
        <w:adjustRightInd w:val="0"/>
        <w:spacing w:line="234" w:lineRule="exact"/>
        <w:textAlignment w:val="baseline"/>
        <w:rPr>
          <w:rFonts w:ascii="ＭＳ 明朝"/>
          <w:color w:val="000000"/>
          <w:spacing w:val="2"/>
          <w:kern w:val="0"/>
          <w:sz w:val="20"/>
          <w:szCs w:val="20"/>
        </w:rPr>
      </w:pPr>
      <w:r w:rsidRPr="004C2920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２　分別解体等の方法の欄は，該当する場合のみ記載すること。</w:t>
      </w:r>
    </w:p>
    <w:p w:rsidR="00C310AF" w:rsidRPr="004C2920" w:rsidRDefault="00C310AF" w:rsidP="00C310AF">
      <w:pPr>
        <w:pStyle w:val="a3"/>
        <w:spacing w:line="297" w:lineRule="exact"/>
        <w:rPr>
          <w:spacing w:val="0"/>
        </w:rPr>
      </w:pPr>
    </w:p>
    <w:p w:rsidR="00D05470" w:rsidRPr="00D05470" w:rsidRDefault="00C310AF" w:rsidP="00C310AF">
      <w:pPr>
        <w:pStyle w:val="a3"/>
        <w:spacing w:line="297" w:lineRule="exact"/>
        <w:rPr>
          <w:rFonts w:ascii="ＭＳ 明朝" w:hAnsi="ＭＳ 明朝" w:hint="eastAsia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４　再資源化等をする施設の名称及び所在地</w:t>
      </w:r>
    </w:p>
    <w:tbl>
      <w:tblPr>
        <w:tblW w:w="0" w:type="auto"/>
        <w:tblInd w:w="420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856"/>
        <w:gridCol w:w="2550"/>
        <w:gridCol w:w="3366"/>
      </w:tblGrid>
      <w:tr w:rsidR="00C310AF" w:rsidTr="00D05470">
        <w:trPr>
          <w:cantSplit/>
          <w:trHeight w:hRule="exact" w:val="590"/>
        </w:trPr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AF" w:rsidRDefault="00C310AF" w:rsidP="00D05470">
            <w:pPr>
              <w:pStyle w:val="a3"/>
              <w:spacing w:line="22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特定建設資材廃棄物の種類</w:t>
            </w:r>
          </w:p>
        </w:tc>
        <w:tc>
          <w:tcPr>
            <w:tcW w:w="2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10AF" w:rsidRDefault="00C310AF" w:rsidP="00D05470">
            <w:pPr>
              <w:pStyle w:val="a3"/>
              <w:spacing w:line="22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施設の名称</w:t>
            </w:r>
          </w:p>
        </w:tc>
        <w:tc>
          <w:tcPr>
            <w:tcW w:w="3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10AF" w:rsidRDefault="00C310AF" w:rsidP="00D05470">
            <w:pPr>
              <w:pStyle w:val="a3"/>
              <w:spacing w:line="22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所在地</w:t>
            </w:r>
          </w:p>
        </w:tc>
      </w:tr>
      <w:tr w:rsidR="00C310AF" w:rsidTr="00D05470">
        <w:trPr>
          <w:cantSplit/>
          <w:trHeight w:hRule="exact" w:val="590"/>
        </w:trPr>
        <w:tc>
          <w:tcPr>
            <w:tcW w:w="2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AF" w:rsidRDefault="00C310AF" w:rsidP="00D05470">
            <w:pPr>
              <w:pStyle w:val="a3"/>
              <w:spacing w:line="220" w:lineRule="exact"/>
              <w:rPr>
                <w:spacing w:val="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10AF" w:rsidRDefault="00C310AF" w:rsidP="00D05470">
            <w:pPr>
              <w:pStyle w:val="a3"/>
              <w:spacing w:line="220" w:lineRule="exact"/>
              <w:rPr>
                <w:spacing w:val="0"/>
              </w:rPr>
            </w:pP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10AF" w:rsidRDefault="00C310AF" w:rsidP="00D05470">
            <w:pPr>
              <w:pStyle w:val="a3"/>
              <w:spacing w:line="220" w:lineRule="exact"/>
              <w:rPr>
                <w:spacing w:val="0"/>
              </w:rPr>
            </w:pPr>
          </w:p>
        </w:tc>
      </w:tr>
      <w:tr w:rsidR="00C310AF" w:rsidTr="00D05470">
        <w:trPr>
          <w:cantSplit/>
          <w:trHeight w:hRule="exact" w:val="592"/>
        </w:trPr>
        <w:tc>
          <w:tcPr>
            <w:tcW w:w="2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AF" w:rsidRDefault="00C310AF" w:rsidP="00D05470">
            <w:pPr>
              <w:pStyle w:val="a3"/>
              <w:spacing w:line="220" w:lineRule="exact"/>
              <w:rPr>
                <w:spacing w:val="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10AF" w:rsidRDefault="00C310AF" w:rsidP="00D05470">
            <w:pPr>
              <w:pStyle w:val="a3"/>
              <w:spacing w:line="220" w:lineRule="exact"/>
              <w:rPr>
                <w:spacing w:val="0"/>
              </w:rPr>
            </w:pP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10AF" w:rsidRDefault="00C310AF" w:rsidP="00D05470">
            <w:pPr>
              <w:pStyle w:val="a3"/>
              <w:spacing w:line="220" w:lineRule="exact"/>
              <w:rPr>
                <w:spacing w:val="0"/>
              </w:rPr>
            </w:pPr>
          </w:p>
        </w:tc>
      </w:tr>
      <w:tr w:rsidR="00C310AF" w:rsidTr="00D05470">
        <w:trPr>
          <w:cantSplit/>
          <w:trHeight w:hRule="exact" w:val="594"/>
        </w:trPr>
        <w:tc>
          <w:tcPr>
            <w:tcW w:w="2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AF" w:rsidRDefault="00C310AF" w:rsidP="00D05470">
            <w:pPr>
              <w:pStyle w:val="a3"/>
              <w:spacing w:line="220" w:lineRule="exact"/>
              <w:rPr>
                <w:spacing w:val="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10AF" w:rsidRDefault="00C310AF" w:rsidP="00D05470">
            <w:pPr>
              <w:pStyle w:val="a3"/>
              <w:spacing w:line="220" w:lineRule="exact"/>
              <w:rPr>
                <w:spacing w:val="0"/>
              </w:rPr>
            </w:pP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10AF" w:rsidRDefault="00C310AF" w:rsidP="00D05470">
            <w:pPr>
              <w:pStyle w:val="a3"/>
              <w:spacing w:line="220" w:lineRule="exact"/>
              <w:rPr>
                <w:spacing w:val="0"/>
              </w:rPr>
            </w:pPr>
          </w:p>
        </w:tc>
      </w:tr>
      <w:tr w:rsidR="00C310AF" w:rsidTr="00D05470">
        <w:trPr>
          <w:cantSplit/>
          <w:trHeight w:hRule="exact" w:val="594"/>
        </w:trPr>
        <w:tc>
          <w:tcPr>
            <w:tcW w:w="28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10AF" w:rsidRDefault="00C310AF" w:rsidP="00D05470">
            <w:pPr>
              <w:pStyle w:val="a3"/>
              <w:spacing w:line="220" w:lineRule="exact"/>
              <w:rPr>
                <w:spacing w:val="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10AF" w:rsidRDefault="00C310AF" w:rsidP="00D05470">
            <w:pPr>
              <w:pStyle w:val="a3"/>
              <w:spacing w:line="220" w:lineRule="exact"/>
              <w:rPr>
                <w:spacing w:val="0"/>
              </w:rPr>
            </w:pP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10AF" w:rsidRDefault="00C310AF" w:rsidP="00D05470">
            <w:pPr>
              <w:pStyle w:val="a3"/>
              <w:spacing w:line="220" w:lineRule="exact"/>
              <w:rPr>
                <w:spacing w:val="0"/>
              </w:rPr>
            </w:pPr>
          </w:p>
        </w:tc>
      </w:tr>
    </w:tbl>
    <w:p w:rsidR="00D05470" w:rsidRDefault="00D05470">
      <w:pPr>
        <w:rPr>
          <w:rFonts w:hint="eastAsia"/>
        </w:rPr>
      </w:pPr>
    </w:p>
    <w:sectPr w:rsidR="00D05470" w:rsidSect="00C310AF">
      <w:pgSz w:w="11906" w:h="16838"/>
      <w:pgMar w:top="1191" w:right="1304" w:bottom="96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1EE7" w:rsidRDefault="006C1EE7" w:rsidP="006C1EE7">
      <w:r>
        <w:separator/>
      </w:r>
    </w:p>
  </w:endnote>
  <w:endnote w:type="continuationSeparator" w:id="0">
    <w:p w:rsidR="006C1EE7" w:rsidRDefault="006C1EE7" w:rsidP="006C1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1EE7" w:rsidRDefault="006C1EE7" w:rsidP="006C1EE7">
      <w:r>
        <w:separator/>
      </w:r>
    </w:p>
  </w:footnote>
  <w:footnote w:type="continuationSeparator" w:id="0">
    <w:p w:rsidR="006C1EE7" w:rsidRDefault="006C1EE7" w:rsidP="006C1E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0AF"/>
    <w:rsid w:val="006C1EE7"/>
    <w:rsid w:val="00C310AF"/>
    <w:rsid w:val="00D0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13CF1F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10A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C310AF"/>
    <w:pPr>
      <w:widowControl w:val="0"/>
      <w:wordWrap w:val="0"/>
      <w:autoSpaceDE w:val="0"/>
      <w:autoSpaceDN w:val="0"/>
      <w:adjustRightInd w:val="0"/>
      <w:spacing w:line="331" w:lineRule="exact"/>
      <w:jc w:val="both"/>
    </w:pPr>
    <w:rPr>
      <w:rFonts w:ascii="Times New Roman" w:eastAsia="ＭＳ 明朝" w:hAnsi="Times New Roman" w:cs="ＭＳ 明朝"/>
      <w:spacing w:val="2"/>
      <w:kern w:val="0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6C1E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C1EE7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6C1E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1EE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0B3EB-259B-4163-A24B-040AA4B1A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55E020D2.dotm</Template>
  <TotalTime>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2024-03-22T06:06:00Z</dcterms:created>
  <dcterms:modified xsi:type="dcterms:W3CDTF">2024-03-22T06:06:00Z</dcterms:modified>
</cp:coreProperties>
</file>