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F5" w:rsidRPr="00803C6D" w:rsidRDefault="00EE22F5" w:rsidP="00EE22F5">
      <w:pPr>
        <w:pStyle w:val="a3"/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備考別表２</w:t>
      </w:r>
    </w:p>
    <w:p w:rsidR="00EE22F5" w:rsidRDefault="00EE22F5" w:rsidP="00EE22F5">
      <w:pPr>
        <w:pStyle w:val="a3"/>
        <w:ind w:right="103"/>
        <w:jc w:val="righ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  <w:bdr w:val="single" w:sz="4" w:space="0" w:color="auto"/>
        </w:rPr>
        <w:t xml:space="preserve">　建築物に係る新築工事等（新築・増築・修繕・模様替）　</w:t>
      </w:r>
    </w:p>
    <w:p w:rsidR="00EE22F5" w:rsidRDefault="00EE22F5" w:rsidP="00EE22F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E22F5" w:rsidRPr="00CA389C" w:rsidRDefault="00EE22F5" w:rsidP="00EE22F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CA389C">
        <w:rPr>
          <w:rFonts w:ascii="Times New Roman" w:hAnsi="Times New Roman" w:cs="ＭＳ 明朝" w:hint="eastAsia"/>
          <w:color w:val="000000"/>
          <w:kern w:val="0"/>
          <w:szCs w:val="21"/>
        </w:rPr>
        <w:t>１　解体工事に要する費用（直接工事費）　　　なし</w:t>
      </w:r>
    </w:p>
    <w:p w:rsidR="00EE22F5" w:rsidRPr="00CA389C" w:rsidRDefault="00EE22F5" w:rsidP="00EE22F5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:rsidR="00EE22F5" w:rsidRPr="00CA389C" w:rsidRDefault="00EE22F5" w:rsidP="00EE22F5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CA389C">
        <w:rPr>
          <w:rFonts w:ascii="Times New Roman" w:hAnsi="Times New Roman" w:cs="ＭＳ 明朝" w:hint="eastAsia"/>
          <w:color w:val="000000"/>
          <w:kern w:val="0"/>
          <w:szCs w:val="21"/>
        </w:rPr>
        <w:t>２　再資源化等に要する費用（直接工事費）</w:t>
      </w:r>
      <w:r w:rsidRPr="00CA389C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CA389C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  <w:r w:rsidRPr="00CA389C">
        <w:rPr>
          <w:rFonts w:ascii="Times New Roman" w:hAnsi="Times New Roman" w:cs="ＭＳ 明朝" w:hint="eastAsia"/>
          <w:color w:val="000000"/>
          <w:kern w:val="0"/>
          <w:sz w:val="17"/>
          <w:szCs w:val="17"/>
        </w:rPr>
        <w:t>（消費税及び地方消費税を除く。）</w:t>
      </w:r>
    </w:p>
    <w:p w:rsidR="00EE22F5" w:rsidRDefault="00EE22F5" w:rsidP="00EE22F5">
      <w:pPr>
        <w:pStyle w:val="a3"/>
        <w:spacing w:line="297" w:lineRule="exact"/>
        <w:rPr>
          <w:rFonts w:ascii="ＭＳ 明朝" w:hAnsi="ＭＳ 明朝"/>
          <w:sz w:val="21"/>
          <w:szCs w:val="21"/>
        </w:rPr>
      </w:pPr>
      <w:r w:rsidRPr="00CA389C">
        <w:rPr>
          <w:rFonts w:hint="eastAsia"/>
          <w:color w:val="000000"/>
          <w:spacing w:val="0"/>
          <w:sz w:val="21"/>
          <w:szCs w:val="21"/>
        </w:rPr>
        <w:t xml:space="preserve">　注　運搬費を含むこと。</w:t>
      </w:r>
    </w:p>
    <w:p w:rsidR="00EE22F5" w:rsidRDefault="00EE22F5" w:rsidP="00EE22F5">
      <w:pPr>
        <w:pStyle w:val="a3"/>
        <w:spacing w:line="297" w:lineRule="exact"/>
        <w:rPr>
          <w:rFonts w:ascii="ＭＳ 明朝" w:hAnsi="ＭＳ 明朝"/>
          <w:sz w:val="21"/>
          <w:szCs w:val="21"/>
        </w:rPr>
      </w:pPr>
    </w:p>
    <w:p w:rsidR="00EE22F5" w:rsidRDefault="00EE22F5" w:rsidP="00EE22F5">
      <w:pPr>
        <w:pStyle w:val="a3"/>
        <w:spacing w:line="297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３　分別解体等の方法</w:t>
      </w:r>
    </w:p>
    <w:p w:rsidR="00EE22F5" w:rsidRDefault="00EE22F5" w:rsidP="00EE22F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42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938"/>
        <w:gridCol w:w="3468"/>
        <w:gridCol w:w="2958"/>
      </w:tblGrid>
      <w:tr w:rsidR="00EE22F5" w:rsidTr="00643B32">
        <w:trPr>
          <w:cantSplit/>
          <w:trHeight w:hRule="exact" w:val="59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ind w:left="113" w:right="113"/>
              <w:jc w:val="center"/>
              <w:rPr>
                <w:spacing w:val="20"/>
              </w:rPr>
            </w:pPr>
            <w:r w:rsidRPr="00077ED0">
              <w:rPr>
                <w:rFonts w:ascii="ＭＳ 明朝" w:hAnsi="ＭＳ 明朝" w:hint="eastAsia"/>
                <w:spacing w:val="20"/>
                <w:sz w:val="21"/>
                <w:szCs w:val="21"/>
              </w:rPr>
              <w:t>工程ごとの作業内容及び解体方法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　　程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作　業　内　容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分別解体等の方法</w:t>
            </w:r>
          </w:p>
        </w:tc>
      </w:tr>
      <w:tr w:rsidR="00EE22F5" w:rsidTr="00643B32">
        <w:trPr>
          <w:cantSplit/>
          <w:trHeight w:hRule="exact" w:val="92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ind w:firstLineChars="40" w:firstLine="86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(1) 造成等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造成等の工事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EE22F5" w:rsidTr="00643B32">
        <w:trPr>
          <w:cantSplit/>
          <w:trHeight w:hRule="exact" w:val="97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ind w:firstLineChars="40" w:firstLine="86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(2) 基礎・</w:t>
            </w:r>
          </w:p>
          <w:p w:rsidR="00EE22F5" w:rsidRPr="00BB6E58" w:rsidRDefault="00EE22F5" w:rsidP="00643B32">
            <w:pPr>
              <w:ind w:firstLineChars="40" w:firstLine="84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BB6E58">
              <w:rPr>
                <w:rFonts w:cs="Times New Roman" w:hint="eastAsia"/>
                <w:spacing w:val="1"/>
                <w:sz w:val="21"/>
              </w:rPr>
              <w:t>基礎</w:t>
            </w:r>
            <w:r>
              <w:rPr>
                <w:rFonts w:ascii="ＭＳ 明朝" w:hAnsi="ＭＳ 明朝" w:hint="eastAsia"/>
                <w:sz w:val="21"/>
                <w:szCs w:val="21"/>
              </w:rPr>
              <w:t>・基礎ぐいの工事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EE22F5" w:rsidRPr="00BB6E58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EE22F5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ind w:firstLineChars="40" w:firstLine="86"/>
              <w:rPr>
                <w:spacing w:val="0"/>
              </w:rPr>
            </w:pPr>
            <w:bookmarkStart w:id="1" w:name="OLE_LINK1"/>
            <w:r>
              <w:rPr>
                <w:rFonts w:ascii="ＭＳ 明朝" w:hAnsi="ＭＳ 明朝" w:hint="eastAsia"/>
                <w:sz w:val="21"/>
                <w:szCs w:val="21"/>
              </w:rPr>
              <w:t>(3) 上部構造部分・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ind w:firstLineChars="40" w:firstLine="86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外装</w:t>
            </w:r>
            <w:bookmarkEnd w:id="1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上部構造部分・外装の工事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EE22F5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ind w:firstLineChars="40" w:firstLine="86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(4) 屋根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ind w:firstLineChars="40" w:firstLine="81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BB6E58">
              <w:rPr>
                <w:rFonts w:cs="Times New Roman" w:hint="eastAsia"/>
                <w:spacing w:val="1"/>
                <w:sz w:val="21"/>
              </w:rPr>
              <w:t>屋根の工事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EE22F5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ind w:firstLineChars="40" w:firstLine="8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(5) 建築設備・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ind w:firstLineChars="40" w:firstLine="86"/>
              <w:rPr>
                <w:rFonts w:cs="Times New Roman"/>
                <w:spacing w:val="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内装等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建築設備・内装等の工事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□手作業</w:t>
            </w:r>
          </w:p>
          <w:p w:rsidR="00EE22F5" w:rsidRPr="00763A8F" w:rsidRDefault="00EE22F5" w:rsidP="00643B32">
            <w:pPr>
              <w:pStyle w:val="a3"/>
              <w:wordWrap/>
              <w:spacing w:line="240" w:lineRule="atLeast"/>
              <w:ind w:left="10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EE22F5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F5" w:rsidRPr="00077ED0" w:rsidRDefault="00EE22F5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ind w:firstLineChars="40" w:firstLine="86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(6) その他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ind w:firstLineChars="40" w:firstLine="81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その他の工事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2F5" w:rsidRDefault="00EE22F5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EE22F5" w:rsidRDefault="00EE22F5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</w:tbl>
    <w:p w:rsidR="00EE22F5" w:rsidRDefault="00EE22F5" w:rsidP="00EE22F5">
      <w:pPr>
        <w:pStyle w:val="a3"/>
        <w:spacing w:line="197" w:lineRule="exact"/>
        <w:rPr>
          <w:spacing w:val="0"/>
        </w:rPr>
      </w:pPr>
    </w:p>
    <w:p w:rsidR="00EE22F5" w:rsidRPr="00CA389C" w:rsidRDefault="00EE22F5" w:rsidP="00EE22F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CA389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注　１　□欄は，該当箇所に「レ」を付すこと。</w:t>
      </w:r>
    </w:p>
    <w:p w:rsidR="00EE22F5" w:rsidRDefault="00EE22F5" w:rsidP="00EE22F5">
      <w:pPr>
        <w:pStyle w:val="a3"/>
        <w:spacing w:line="297" w:lineRule="exact"/>
        <w:rPr>
          <w:color w:val="000000"/>
          <w:spacing w:val="0"/>
          <w:sz w:val="21"/>
          <w:szCs w:val="21"/>
        </w:rPr>
      </w:pPr>
      <w:r w:rsidRPr="00CA389C">
        <w:rPr>
          <w:rFonts w:hint="eastAsia"/>
          <w:color w:val="000000"/>
          <w:spacing w:val="0"/>
          <w:sz w:val="21"/>
          <w:szCs w:val="21"/>
        </w:rPr>
        <w:t xml:space="preserve">　　　　２　分別解体等の方法の欄は，該当する場合のみ記載すること。</w:t>
      </w:r>
    </w:p>
    <w:p w:rsidR="00EE22F5" w:rsidRDefault="00EE22F5" w:rsidP="00EE22F5">
      <w:pPr>
        <w:pStyle w:val="a3"/>
        <w:spacing w:line="297" w:lineRule="exact"/>
        <w:rPr>
          <w:spacing w:val="0"/>
        </w:rPr>
      </w:pPr>
    </w:p>
    <w:p w:rsidR="00EE22F5" w:rsidRDefault="00EE22F5" w:rsidP="00EE22F5">
      <w:pPr>
        <w:pStyle w:val="a3"/>
        <w:spacing w:line="297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４　再資源化等をする施設の名称及び所在地</w:t>
      </w:r>
    </w:p>
    <w:p w:rsidR="00EE22F5" w:rsidRDefault="00EE22F5" w:rsidP="00EE22F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43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56"/>
        <w:gridCol w:w="2550"/>
        <w:gridCol w:w="3366"/>
      </w:tblGrid>
      <w:tr w:rsidR="00EE22F5" w:rsidTr="00643B32">
        <w:trPr>
          <w:cantSplit/>
          <w:trHeight w:hRule="exact" w:val="5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特定建設資材廃棄物の種類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施設の名称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EE22F5" w:rsidTr="00643B32">
        <w:trPr>
          <w:cantSplit/>
          <w:trHeight w:hRule="exact" w:val="590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EE22F5" w:rsidTr="00643B32">
        <w:trPr>
          <w:cantSplit/>
          <w:trHeight w:hRule="exact" w:val="592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EE22F5" w:rsidTr="00643B32">
        <w:trPr>
          <w:cantSplit/>
          <w:trHeight w:hRule="exact" w:val="594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EE22F5" w:rsidTr="00643B32">
        <w:trPr>
          <w:cantSplit/>
          <w:trHeight w:hRule="exact" w:val="594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2F5" w:rsidRDefault="00EE22F5" w:rsidP="00643B32">
            <w:pPr>
              <w:pStyle w:val="a3"/>
              <w:spacing w:line="220" w:lineRule="exact"/>
              <w:rPr>
                <w:spacing w:val="0"/>
              </w:rPr>
            </w:pPr>
          </w:p>
        </w:tc>
      </w:tr>
    </w:tbl>
    <w:p w:rsidR="00EE22F5" w:rsidRDefault="00EE22F5" w:rsidP="00EE22F5">
      <w:pPr>
        <w:pStyle w:val="a3"/>
        <w:spacing w:line="197" w:lineRule="exact"/>
        <w:rPr>
          <w:spacing w:val="0"/>
        </w:rPr>
      </w:pPr>
    </w:p>
    <w:p w:rsidR="00EE22F5" w:rsidRDefault="00EE22F5" w:rsidP="00EE22F5">
      <w:pPr>
        <w:pStyle w:val="a3"/>
        <w:spacing w:line="297" w:lineRule="exact"/>
        <w:rPr>
          <w:spacing w:val="0"/>
        </w:rPr>
      </w:pPr>
    </w:p>
    <w:p w:rsidR="00EE22F5" w:rsidRDefault="00EE22F5" w:rsidP="00EE22F5"/>
    <w:sectPr w:rsidR="00EE22F5" w:rsidSect="00EE22F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0A" w:rsidRDefault="00BC2F0A" w:rsidP="00BC2F0A">
      <w:r>
        <w:separator/>
      </w:r>
    </w:p>
  </w:endnote>
  <w:endnote w:type="continuationSeparator" w:id="0">
    <w:p w:rsidR="00BC2F0A" w:rsidRDefault="00BC2F0A" w:rsidP="00B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0A" w:rsidRDefault="00BC2F0A" w:rsidP="00BC2F0A">
      <w:r>
        <w:separator/>
      </w:r>
    </w:p>
  </w:footnote>
  <w:footnote w:type="continuationSeparator" w:id="0">
    <w:p w:rsidR="00BC2F0A" w:rsidRDefault="00BC2F0A" w:rsidP="00BC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F5"/>
    <w:rsid w:val="00BC2F0A"/>
    <w:rsid w:val="00E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2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22F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C2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F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2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F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2023-05-10T01:12:00Z</dcterms:created>
  <dcterms:modified xsi:type="dcterms:W3CDTF">2023-05-10T01:12:00Z</dcterms:modified>
</cp:coreProperties>
</file>