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A8F" w:rsidRDefault="00342A8F" w:rsidP="00342A8F">
      <w:pPr>
        <w:pStyle w:val="a3"/>
        <w:jc w:val="right"/>
        <w:rPr>
          <w:sz w:val="24"/>
          <w:szCs w:val="24"/>
        </w:rPr>
      </w:pPr>
      <w:bookmarkStart w:id="0" w:name="_GoBack"/>
      <w:bookmarkEnd w:id="0"/>
      <w:r>
        <w:rPr>
          <w:rFonts w:hint="eastAsia"/>
          <w:sz w:val="24"/>
          <w:szCs w:val="24"/>
        </w:rPr>
        <w:t>（様式</w:t>
      </w:r>
      <w:r w:rsidR="00443BE4">
        <w:rPr>
          <w:rFonts w:hint="eastAsia"/>
          <w:sz w:val="24"/>
          <w:szCs w:val="24"/>
        </w:rPr>
        <w:t>第８号</w:t>
      </w:r>
      <w:r w:rsidRPr="009228F6">
        <w:rPr>
          <w:rFonts w:hint="eastAsia"/>
          <w:sz w:val="24"/>
          <w:szCs w:val="24"/>
        </w:rPr>
        <w:t>）</w:t>
      </w:r>
    </w:p>
    <w:p w:rsidR="00C62FB4" w:rsidRDefault="004C5E3A" w:rsidP="00C62FB4">
      <w:pPr>
        <w:jc w:val="center"/>
        <w:rPr>
          <w:rFonts w:asciiTheme="minorEastAsia" w:eastAsiaTheme="minorEastAsia" w:hAnsiTheme="minorEastAsia"/>
          <w:b/>
          <w:sz w:val="24"/>
          <w:szCs w:val="24"/>
        </w:rPr>
      </w:pPr>
      <w:r w:rsidRPr="003858A8">
        <w:rPr>
          <w:rFonts w:asciiTheme="minorEastAsia" w:eastAsiaTheme="minorEastAsia" w:hAnsiTheme="minorEastAsia" w:hint="eastAsia"/>
          <w:b/>
          <w:sz w:val="24"/>
          <w:szCs w:val="24"/>
        </w:rPr>
        <w:t>課題</w:t>
      </w:r>
      <w:r w:rsidR="00E73849" w:rsidRPr="003858A8">
        <w:rPr>
          <w:rFonts w:asciiTheme="minorEastAsia" w:eastAsiaTheme="minorEastAsia" w:hAnsiTheme="minorEastAsia" w:hint="eastAsia"/>
          <w:b/>
          <w:sz w:val="24"/>
          <w:szCs w:val="24"/>
        </w:rPr>
        <w:t>に対する提案</w:t>
      </w:r>
      <w:r w:rsidR="00C92948" w:rsidRPr="003858A8">
        <w:rPr>
          <w:rFonts w:asciiTheme="minorEastAsia" w:eastAsiaTheme="minorEastAsia" w:hAnsiTheme="minorEastAsia" w:hint="eastAsia"/>
          <w:b/>
          <w:sz w:val="24"/>
          <w:szCs w:val="24"/>
        </w:rPr>
        <w:t>と事業目標（</w:t>
      </w:r>
      <w:r w:rsidR="00F64150">
        <w:rPr>
          <w:rFonts w:asciiTheme="minorEastAsia" w:eastAsiaTheme="minorEastAsia" w:hAnsiTheme="minorEastAsia" w:hint="eastAsia"/>
          <w:b/>
          <w:sz w:val="24"/>
          <w:szCs w:val="24"/>
        </w:rPr>
        <w:t>数値</w:t>
      </w:r>
      <w:r w:rsidR="00C92948" w:rsidRPr="003858A8">
        <w:rPr>
          <w:rFonts w:asciiTheme="minorEastAsia" w:eastAsiaTheme="minorEastAsia" w:hAnsiTheme="minorEastAsia" w:hint="eastAsia"/>
          <w:b/>
          <w:sz w:val="24"/>
          <w:szCs w:val="24"/>
        </w:rPr>
        <w:t>）の設定</w:t>
      </w:r>
    </w:p>
    <w:p w:rsidR="00624A38" w:rsidRPr="003858A8" w:rsidRDefault="00624A38" w:rsidP="00624A38">
      <w:pPr>
        <w:rPr>
          <w:rFonts w:asciiTheme="minorEastAsia" w:eastAsiaTheme="minorEastAsia" w:hAnsiTheme="minorEastAsia"/>
          <w:b/>
          <w:sz w:val="24"/>
          <w:szCs w:val="24"/>
        </w:rPr>
      </w:pPr>
    </w:p>
    <w:p w:rsidR="008D2E81" w:rsidRPr="008D2E81" w:rsidRDefault="008D2E81" w:rsidP="008D2E81">
      <w:pPr>
        <w:jc w:val="left"/>
        <w:rPr>
          <w:rFonts w:ascii="ＭＳ ゴシック" w:eastAsia="ＭＳ ゴシック" w:hAnsi="ＭＳ ゴシック"/>
          <w:sz w:val="24"/>
          <w:szCs w:val="24"/>
        </w:rPr>
      </w:pPr>
      <w:r w:rsidRPr="008D2E81">
        <w:rPr>
          <w:rFonts w:ascii="ＭＳ ゴシック" w:eastAsia="ＭＳ ゴシック" w:hAnsi="ＭＳ ゴシック" w:hint="eastAsia"/>
          <w:sz w:val="24"/>
          <w:szCs w:val="24"/>
        </w:rPr>
        <w:t>１</w:t>
      </w:r>
      <w:r w:rsidR="00D63E24">
        <w:rPr>
          <w:rFonts w:ascii="ＭＳ ゴシック" w:eastAsia="ＭＳ ゴシック" w:hAnsi="ＭＳ ゴシック" w:hint="eastAsia"/>
          <w:sz w:val="24"/>
          <w:szCs w:val="24"/>
        </w:rPr>
        <w:t xml:space="preserve">　</w:t>
      </w:r>
      <w:r w:rsidRPr="008D2E81">
        <w:rPr>
          <w:rFonts w:ascii="ＭＳ ゴシック" w:eastAsia="ＭＳ ゴシック" w:hAnsi="ＭＳ ゴシック" w:hint="eastAsia"/>
          <w:sz w:val="24"/>
          <w:szCs w:val="24"/>
        </w:rPr>
        <w:t>課題に対する提案</w:t>
      </w:r>
    </w:p>
    <w:p w:rsidR="0039353F" w:rsidRPr="00F43D7B" w:rsidRDefault="00D478EE" w:rsidP="0039353F">
      <w:pPr>
        <w:jc w:val="right"/>
        <w:rPr>
          <w:sz w:val="24"/>
          <w:szCs w:val="24"/>
        </w:rPr>
      </w:pPr>
      <w:r>
        <w:rPr>
          <w:noProof/>
        </w:rPr>
        <mc:AlternateContent>
          <mc:Choice Requires="wpi">
            <w:drawing>
              <wp:anchor distT="0" distB="0" distL="114300" distR="114300" simplePos="0" relativeHeight="251657216" behindDoc="0" locked="0" layoutInCell="1" allowOverlap="1">
                <wp:simplePos x="0" y="0"/>
                <wp:positionH relativeFrom="column">
                  <wp:posOffset>-5674360</wp:posOffset>
                </wp:positionH>
                <wp:positionV relativeFrom="paragraph">
                  <wp:posOffset>4590415</wp:posOffset>
                </wp:positionV>
                <wp:extent cx="18415" cy="18415"/>
                <wp:effectExtent l="53975" t="52705" r="41910" b="43180"/>
                <wp:wrapNone/>
                <wp:docPr id="1" name="インク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0ACADD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483.05pt;margin-top:325.2pt;width:72.5pt;height: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">
                <v:imagedata r:id="rId8" o:title=""/>
                <o:lock v:ext="edit" rotation="t" verticies="t" shapetype="t"/>
              </v:shape>
            </w:pict>
          </mc:Fallback>
        </mc:AlternateConten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73849" w:rsidRPr="002229A3" w:rsidTr="00035E6D">
        <w:trPr>
          <w:trHeight w:val="907"/>
        </w:trPr>
        <w:tc>
          <w:tcPr>
            <w:tcW w:w="8647" w:type="dxa"/>
            <w:shd w:val="clear" w:color="auto" w:fill="auto"/>
            <w:vAlign w:val="center"/>
          </w:tcPr>
          <w:p w:rsidR="00E73849" w:rsidRPr="00BD5346" w:rsidRDefault="00D63E24" w:rsidP="008D2E81">
            <w:pPr>
              <w:rPr>
                <w:sz w:val="24"/>
              </w:rPr>
            </w:pPr>
            <w:r w:rsidRPr="00D63E24">
              <w:rPr>
                <w:rFonts w:hint="eastAsia"/>
                <w:sz w:val="24"/>
              </w:rPr>
              <w:t>スタートアップへチャレンジする人材を育てることやチャレンジ経験のある市内外の人材を集めることは、研究・技術シーズが豊富なつくばにとって欠かせない課題である。これらの人材と研究・技術シーズを持つ人材が互いのアイディアを活かし合える環境を醸成することで、スタートアップの創出・成長が大きく期待できる。そのような「人材育成」面でセンターをどのように活用していくか。</w:t>
            </w:r>
            <w:r w:rsidR="00900A71" w:rsidRPr="008D2E81">
              <w:rPr>
                <w:rFonts w:ascii="ＭＳ 明朝" w:hAnsi="ＭＳ 明朝"/>
                <w:color w:val="000000"/>
                <w:sz w:val="24"/>
              </w:rPr>
              <w:t>（</w:t>
            </w:r>
            <w:r w:rsidR="003D7CE5" w:rsidRPr="008D2E81">
              <w:rPr>
                <w:rFonts w:ascii="ＭＳ 明朝" w:hAnsi="ＭＳ 明朝" w:hint="eastAsia"/>
                <w:color w:val="000000"/>
                <w:sz w:val="24"/>
              </w:rPr>
              <w:t>400</w:t>
            </w:r>
            <w:r w:rsidR="00900A71" w:rsidRPr="008D2E81">
              <w:rPr>
                <w:rFonts w:ascii="ＭＳ 明朝" w:hAnsi="ＭＳ 明朝"/>
                <w:color w:val="000000"/>
                <w:sz w:val="24"/>
              </w:rPr>
              <w:t>字以内）</w:t>
            </w:r>
          </w:p>
        </w:tc>
      </w:tr>
      <w:tr w:rsidR="00E73849" w:rsidRPr="002229A3" w:rsidTr="00F361B7">
        <w:trPr>
          <w:trHeight w:val="2012"/>
        </w:trPr>
        <w:tc>
          <w:tcPr>
            <w:tcW w:w="8647" w:type="dxa"/>
            <w:shd w:val="clear" w:color="auto" w:fill="auto"/>
          </w:tcPr>
          <w:p w:rsidR="00E73849" w:rsidRPr="002229A3" w:rsidRDefault="00E73849" w:rsidP="003D7CE5">
            <w:pPr>
              <w:rPr>
                <w:sz w:val="24"/>
                <w:szCs w:val="24"/>
              </w:rPr>
            </w:pPr>
          </w:p>
        </w:tc>
      </w:tr>
      <w:tr w:rsidR="00E73849" w:rsidRPr="002229A3" w:rsidTr="00035E6D">
        <w:trPr>
          <w:trHeight w:val="907"/>
        </w:trPr>
        <w:tc>
          <w:tcPr>
            <w:tcW w:w="8647" w:type="dxa"/>
            <w:shd w:val="clear" w:color="auto" w:fill="auto"/>
            <w:vAlign w:val="center"/>
          </w:tcPr>
          <w:p w:rsidR="00E73849" w:rsidRPr="008D2E81" w:rsidRDefault="00D63E24" w:rsidP="008D2E81">
            <w:bookmarkStart w:id="1" w:name="_Hlk59201976"/>
            <w:r w:rsidRPr="00D63E24">
              <w:rPr>
                <w:rFonts w:hint="eastAsia"/>
                <w:sz w:val="24"/>
              </w:rPr>
              <w:t>学術研究が強いつくば市にとっては、スタートアップの成長には産業系の国内外の支援機関との連携は欠かせない。センターがリニューアルオープンしてから、その運営においてこれまでも国内の他機関との連携は実施しており、つくば市としても産官学機関やグローバル企業や海外の支援機関と連携を開始し、いわゆるエコシステムづくりを進めている。スタートアップの成長支援という面において、センターがエコシステムの中心になるためにはどのような活動が必要か。</w:t>
            </w:r>
            <w:r w:rsidR="00443BE4" w:rsidRPr="008D2E81">
              <w:rPr>
                <w:rFonts w:ascii="ＭＳ 明朝" w:hAnsi="ＭＳ 明朝"/>
                <w:color w:val="000000"/>
                <w:sz w:val="24"/>
              </w:rPr>
              <w:t>（</w:t>
            </w:r>
            <w:bookmarkEnd w:id="1"/>
            <w:r w:rsidR="00443BE4" w:rsidRPr="008D2E81">
              <w:rPr>
                <w:rFonts w:ascii="ＭＳ 明朝" w:hAnsi="ＭＳ 明朝" w:hint="eastAsia"/>
                <w:color w:val="000000"/>
                <w:sz w:val="24"/>
              </w:rPr>
              <w:t>400</w:t>
            </w:r>
            <w:r w:rsidR="00443BE4" w:rsidRPr="008D2E81">
              <w:rPr>
                <w:rFonts w:ascii="ＭＳ 明朝" w:hAnsi="ＭＳ 明朝"/>
                <w:color w:val="000000"/>
                <w:sz w:val="24"/>
              </w:rPr>
              <w:t>字以内）</w:t>
            </w:r>
          </w:p>
        </w:tc>
      </w:tr>
      <w:tr w:rsidR="00E73849" w:rsidRPr="002229A3" w:rsidTr="00F361B7">
        <w:trPr>
          <w:trHeight w:val="2147"/>
        </w:trPr>
        <w:tc>
          <w:tcPr>
            <w:tcW w:w="8647" w:type="dxa"/>
            <w:shd w:val="clear" w:color="auto" w:fill="auto"/>
          </w:tcPr>
          <w:p w:rsidR="009C0B1E" w:rsidRPr="00F76DA9" w:rsidRDefault="009C0B1E" w:rsidP="00463C91">
            <w:pPr>
              <w:rPr>
                <w:sz w:val="24"/>
                <w:szCs w:val="24"/>
              </w:rPr>
            </w:pPr>
          </w:p>
        </w:tc>
      </w:tr>
    </w:tbl>
    <w:p w:rsidR="008D2E81" w:rsidRDefault="008D2E81" w:rsidP="009C0B1E">
      <w:pPr>
        <w:rPr>
          <w:sz w:val="22"/>
        </w:rPr>
      </w:pPr>
      <w:r w:rsidRPr="006C22A5">
        <w:rPr>
          <w:rFonts w:hint="eastAsia"/>
          <w:sz w:val="22"/>
        </w:rPr>
        <w:t>＊提出者を特定することができる内容の記述（具体的な社名等）を記載してはならない。</w:t>
      </w:r>
    </w:p>
    <w:p w:rsidR="00EF1D74" w:rsidRPr="009C0B1E" w:rsidRDefault="00EF1D74" w:rsidP="009C0B1E">
      <w:pPr>
        <w:rPr>
          <w:sz w:val="22"/>
        </w:rPr>
      </w:pPr>
    </w:p>
    <w:p w:rsidR="008D2E81" w:rsidRPr="00C92948" w:rsidRDefault="008D2E81" w:rsidP="008D2E81">
      <w:pPr>
        <w:jc w:val="left"/>
        <w:rPr>
          <w:rFonts w:ascii="ＭＳ ゴシック" w:eastAsia="ＭＳ ゴシック" w:hAnsi="ＭＳ ゴシック"/>
          <w:sz w:val="24"/>
          <w:szCs w:val="24"/>
        </w:rPr>
      </w:pPr>
      <w:r w:rsidRPr="00C92948">
        <w:rPr>
          <w:rFonts w:ascii="ＭＳ ゴシック" w:eastAsia="ＭＳ ゴシック" w:hAnsi="ＭＳ ゴシック" w:hint="eastAsia"/>
          <w:sz w:val="24"/>
          <w:szCs w:val="24"/>
        </w:rPr>
        <w:t>２</w:t>
      </w:r>
      <w:r w:rsidR="00D63E24">
        <w:rPr>
          <w:rFonts w:ascii="ＭＳ ゴシック" w:eastAsia="ＭＳ ゴシック" w:hAnsi="ＭＳ ゴシック" w:hint="eastAsia"/>
          <w:sz w:val="24"/>
          <w:szCs w:val="24"/>
        </w:rPr>
        <w:t xml:space="preserve">　</w:t>
      </w:r>
      <w:r w:rsidRPr="00C92948">
        <w:rPr>
          <w:rFonts w:ascii="ＭＳ ゴシック" w:eastAsia="ＭＳ ゴシック" w:hAnsi="ＭＳ ゴシック" w:hint="eastAsia"/>
          <w:sz w:val="24"/>
          <w:szCs w:val="24"/>
        </w:rPr>
        <w:t>事業に対する</w:t>
      </w:r>
      <w:r w:rsidRPr="00C92948">
        <w:rPr>
          <w:rFonts w:hint="eastAsia"/>
          <w:sz w:val="24"/>
          <w:szCs w:val="24"/>
        </w:rPr>
        <w:t>事業目標（</w:t>
      </w:r>
      <w:r w:rsidR="00AD70DD">
        <w:rPr>
          <w:rFonts w:hint="eastAsia"/>
          <w:sz w:val="24"/>
          <w:szCs w:val="24"/>
        </w:rPr>
        <w:t>数値</w:t>
      </w:r>
      <w:r w:rsidRPr="00C92948">
        <w:rPr>
          <w:rFonts w:hint="eastAsia"/>
          <w:sz w:val="24"/>
          <w:szCs w:val="24"/>
        </w:rPr>
        <w:t>）</w:t>
      </w:r>
      <w:r w:rsidRPr="00C92948">
        <w:rPr>
          <w:rFonts w:ascii="ＭＳ ゴシック" w:eastAsia="ＭＳ ゴシック" w:hAnsi="ＭＳ ゴシック" w:hint="eastAsia"/>
          <w:sz w:val="24"/>
          <w:szCs w:val="24"/>
        </w:rPr>
        <w:t>の設定</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8D2E81" w:rsidRPr="008D2E81" w:rsidTr="00CD130F">
        <w:tc>
          <w:tcPr>
            <w:tcW w:w="8647" w:type="dxa"/>
            <w:shd w:val="clear" w:color="auto" w:fill="auto"/>
          </w:tcPr>
          <w:p w:rsidR="008D2E81" w:rsidRPr="000848E7" w:rsidRDefault="008D2E81" w:rsidP="00E73849">
            <w:pPr>
              <w:rPr>
                <w:sz w:val="24"/>
                <w:szCs w:val="24"/>
              </w:rPr>
            </w:pPr>
            <w:r w:rsidRPr="000848E7">
              <w:rPr>
                <w:rFonts w:hint="eastAsia"/>
                <w:sz w:val="24"/>
                <w:szCs w:val="24"/>
              </w:rPr>
              <w:t>事業目標（</w:t>
            </w:r>
            <w:r w:rsidR="00AD70DD">
              <w:rPr>
                <w:rFonts w:hint="eastAsia"/>
                <w:sz w:val="24"/>
                <w:szCs w:val="24"/>
              </w:rPr>
              <w:t>数値</w:t>
            </w:r>
            <w:r w:rsidRPr="000848E7">
              <w:rPr>
                <w:rFonts w:hint="eastAsia"/>
                <w:sz w:val="24"/>
                <w:szCs w:val="24"/>
              </w:rPr>
              <w:t>）</w:t>
            </w:r>
          </w:p>
        </w:tc>
      </w:tr>
      <w:tr w:rsidR="008D2E81" w:rsidRPr="008D2E81" w:rsidTr="00CD130F">
        <w:tc>
          <w:tcPr>
            <w:tcW w:w="8647" w:type="dxa"/>
            <w:shd w:val="clear" w:color="auto" w:fill="auto"/>
          </w:tcPr>
          <w:p w:rsidR="008D2E81" w:rsidRDefault="008D2E81" w:rsidP="00E73849">
            <w:pPr>
              <w:rPr>
                <w:sz w:val="24"/>
                <w:szCs w:val="24"/>
              </w:rPr>
            </w:pPr>
          </w:p>
          <w:p w:rsidR="007F60EF" w:rsidRPr="000848E7" w:rsidRDefault="007F60EF" w:rsidP="00E73849">
            <w:pPr>
              <w:rPr>
                <w:sz w:val="24"/>
                <w:szCs w:val="24"/>
              </w:rPr>
            </w:pPr>
          </w:p>
          <w:p w:rsidR="008D2E81" w:rsidRPr="000848E7" w:rsidRDefault="008D2E81" w:rsidP="00E73849">
            <w:pPr>
              <w:rPr>
                <w:sz w:val="24"/>
                <w:szCs w:val="24"/>
              </w:rPr>
            </w:pPr>
          </w:p>
        </w:tc>
      </w:tr>
    </w:tbl>
    <w:p w:rsidR="008D2E81" w:rsidRPr="008D2E81" w:rsidRDefault="008D2E81" w:rsidP="00E73849">
      <w:pPr>
        <w:rPr>
          <w:sz w:val="24"/>
          <w:szCs w:val="24"/>
        </w:rPr>
      </w:pPr>
    </w:p>
    <w:sectPr w:rsidR="008D2E81" w:rsidRPr="008D2E81" w:rsidSect="006878CD">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7EA" w:rsidRDefault="00B417EA" w:rsidP="000B718A">
      <w:r>
        <w:separator/>
      </w:r>
    </w:p>
  </w:endnote>
  <w:endnote w:type="continuationSeparator" w:id="0">
    <w:p w:rsidR="00B417EA" w:rsidRDefault="00B417EA" w:rsidP="000B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7EA" w:rsidRDefault="00B417EA" w:rsidP="000B718A">
      <w:r>
        <w:separator/>
      </w:r>
    </w:p>
  </w:footnote>
  <w:footnote w:type="continuationSeparator" w:id="0">
    <w:p w:rsidR="00B417EA" w:rsidRDefault="00B417EA" w:rsidP="000B7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B4"/>
    <w:rsid w:val="00003441"/>
    <w:rsid w:val="00035E6D"/>
    <w:rsid w:val="000848E7"/>
    <w:rsid w:val="00095E23"/>
    <w:rsid w:val="000B37B3"/>
    <w:rsid w:val="000B718A"/>
    <w:rsid w:val="000C2806"/>
    <w:rsid w:val="000C2AC8"/>
    <w:rsid w:val="000C3D81"/>
    <w:rsid w:val="001030D2"/>
    <w:rsid w:val="0012487D"/>
    <w:rsid w:val="00141986"/>
    <w:rsid w:val="00142389"/>
    <w:rsid w:val="00170442"/>
    <w:rsid w:val="002229A3"/>
    <w:rsid w:val="0023293B"/>
    <w:rsid w:val="002361B8"/>
    <w:rsid w:val="00254F3B"/>
    <w:rsid w:val="00270029"/>
    <w:rsid w:val="0029280A"/>
    <w:rsid w:val="002F40E1"/>
    <w:rsid w:val="003106B3"/>
    <w:rsid w:val="00323984"/>
    <w:rsid w:val="003268D2"/>
    <w:rsid w:val="00342A8F"/>
    <w:rsid w:val="00362D4F"/>
    <w:rsid w:val="00372FE0"/>
    <w:rsid w:val="003858A8"/>
    <w:rsid w:val="0039353F"/>
    <w:rsid w:val="003B7EAA"/>
    <w:rsid w:val="003C177D"/>
    <w:rsid w:val="003C35BD"/>
    <w:rsid w:val="003D7CE5"/>
    <w:rsid w:val="00422DE8"/>
    <w:rsid w:val="00443BE4"/>
    <w:rsid w:val="00463C91"/>
    <w:rsid w:val="00483AC3"/>
    <w:rsid w:val="004973DB"/>
    <w:rsid w:val="004A00BB"/>
    <w:rsid w:val="004B47C6"/>
    <w:rsid w:val="004C5D94"/>
    <w:rsid w:val="004C5E3A"/>
    <w:rsid w:val="004D15A9"/>
    <w:rsid w:val="004D705C"/>
    <w:rsid w:val="004E5301"/>
    <w:rsid w:val="004E7348"/>
    <w:rsid w:val="004F1408"/>
    <w:rsid w:val="00514D70"/>
    <w:rsid w:val="00563BA2"/>
    <w:rsid w:val="00590B4E"/>
    <w:rsid w:val="005A40C1"/>
    <w:rsid w:val="005C2168"/>
    <w:rsid w:val="005E4E16"/>
    <w:rsid w:val="00617EF1"/>
    <w:rsid w:val="00624A38"/>
    <w:rsid w:val="006476E6"/>
    <w:rsid w:val="00652045"/>
    <w:rsid w:val="0065587F"/>
    <w:rsid w:val="006878CD"/>
    <w:rsid w:val="006911C9"/>
    <w:rsid w:val="006C22A5"/>
    <w:rsid w:val="006C5BEA"/>
    <w:rsid w:val="006E3296"/>
    <w:rsid w:val="006E5D75"/>
    <w:rsid w:val="006F51E7"/>
    <w:rsid w:val="00732AFC"/>
    <w:rsid w:val="007B212D"/>
    <w:rsid w:val="007C5B0D"/>
    <w:rsid w:val="007C64FA"/>
    <w:rsid w:val="007F60EF"/>
    <w:rsid w:val="00801A8D"/>
    <w:rsid w:val="008273FF"/>
    <w:rsid w:val="008525DF"/>
    <w:rsid w:val="0085444F"/>
    <w:rsid w:val="008645B5"/>
    <w:rsid w:val="008664A2"/>
    <w:rsid w:val="008A6BC8"/>
    <w:rsid w:val="008D2E81"/>
    <w:rsid w:val="00900A71"/>
    <w:rsid w:val="00907E31"/>
    <w:rsid w:val="009228F6"/>
    <w:rsid w:val="00923B6B"/>
    <w:rsid w:val="00925DC5"/>
    <w:rsid w:val="00981A8A"/>
    <w:rsid w:val="009C0B1E"/>
    <w:rsid w:val="009F6FC0"/>
    <w:rsid w:val="00A1083E"/>
    <w:rsid w:val="00A4479A"/>
    <w:rsid w:val="00AA21C6"/>
    <w:rsid w:val="00AB27D0"/>
    <w:rsid w:val="00AD1191"/>
    <w:rsid w:val="00AD3C8C"/>
    <w:rsid w:val="00AD70DD"/>
    <w:rsid w:val="00AE545E"/>
    <w:rsid w:val="00AF48A6"/>
    <w:rsid w:val="00B417EA"/>
    <w:rsid w:val="00B54919"/>
    <w:rsid w:val="00B6328D"/>
    <w:rsid w:val="00B82C22"/>
    <w:rsid w:val="00BA1E89"/>
    <w:rsid w:val="00BB77FB"/>
    <w:rsid w:val="00BD5346"/>
    <w:rsid w:val="00C13DC9"/>
    <w:rsid w:val="00C62FB4"/>
    <w:rsid w:val="00C92948"/>
    <w:rsid w:val="00CA21A3"/>
    <w:rsid w:val="00CA4D67"/>
    <w:rsid w:val="00CB54D8"/>
    <w:rsid w:val="00CD130F"/>
    <w:rsid w:val="00CE2434"/>
    <w:rsid w:val="00CF1F90"/>
    <w:rsid w:val="00D213B8"/>
    <w:rsid w:val="00D46A1C"/>
    <w:rsid w:val="00D478EE"/>
    <w:rsid w:val="00D63E24"/>
    <w:rsid w:val="00D81461"/>
    <w:rsid w:val="00D97479"/>
    <w:rsid w:val="00DC538D"/>
    <w:rsid w:val="00DD21DD"/>
    <w:rsid w:val="00DD5042"/>
    <w:rsid w:val="00E54C4D"/>
    <w:rsid w:val="00E67812"/>
    <w:rsid w:val="00E73849"/>
    <w:rsid w:val="00E82B80"/>
    <w:rsid w:val="00E87C57"/>
    <w:rsid w:val="00ED4325"/>
    <w:rsid w:val="00EE2CBB"/>
    <w:rsid w:val="00EF1D74"/>
    <w:rsid w:val="00EF6F7B"/>
    <w:rsid w:val="00F361B7"/>
    <w:rsid w:val="00F4332D"/>
    <w:rsid w:val="00F43D7B"/>
    <w:rsid w:val="00F64150"/>
    <w:rsid w:val="00F76DA9"/>
    <w:rsid w:val="00F94CE8"/>
    <w:rsid w:val="00FC1400"/>
    <w:rsid w:val="00FD4D92"/>
    <w:rsid w:val="00FE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1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18A"/>
    <w:pPr>
      <w:tabs>
        <w:tab w:val="center" w:pos="4252"/>
        <w:tab w:val="right" w:pos="8504"/>
      </w:tabs>
      <w:snapToGrid w:val="0"/>
    </w:pPr>
  </w:style>
  <w:style w:type="character" w:customStyle="1" w:styleId="a4">
    <w:name w:val="ヘッダー (文字)"/>
    <w:link w:val="a3"/>
    <w:uiPriority w:val="99"/>
    <w:rsid w:val="000B718A"/>
    <w:rPr>
      <w:kern w:val="2"/>
      <w:sz w:val="21"/>
      <w:szCs w:val="22"/>
    </w:rPr>
  </w:style>
  <w:style w:type="paragraph" w:styleId="a5">
    <w:name w:val="footer"/>
    <w:basedOn w:val="a"/>
    <w:link w:val="a6"/>
    <w:uiPriority w:val="99"/>
    <w:unhideWhenUsed/>
    <w:rsid w:val="000B718A"/>
    <w:pPr>
      <w:tabs>
        <w:tab w:val="center" w:pos="4252"/>
        <w:tab w:val="right" w:pos="8504"/>
      </w:tabs>
      <w:snapToGrid w:val="0"/>
    </w:pPr>
  </w:style>
  <w:style w:type="character" w:customStyle="1" w:styleId="a6">
    <w:name w:val="フッター (文字)"/>
    <w:link w:val="a5"/>
    <w:uiPriority w:val="99"/>
    <w:rsid w:val="000B718A"/>
    <w:rPr>
      <w:kern w:val="2"/>
      <w:sz w:val="21"/>
      <w:szCs w:val="22"/>
    </w:rPr>
  </w:style>
  <w:style w:type="paragraph" w:styleId="a7">
    <w:name w:val="Balloon Text"/>
    <w:basedOn w:val="a"/>
    <w:link w:val="a8"/>
    <w:uiPriority w:val="99"/>
    <w:semiHidden/>
    <w:unhideWhenUsed/>
    <w:rsid w:val="00652045"/>
    <w:rPr>
      <w:rFonts w:ascii="Arial" w:eastAsia="ＭＳ ゴシック" w:hAnsi="Arial"/>
      <w:sz w:val="18"/>
      <w:szCs w:val="18"/>
    </w:rPr>
  </w:style>
  <w:style w:type="character" w:customStyle="1" w:styleId="a8">
    <w:name w:val="吹き出し (文字)"/>
    <w:link w:val="a7"/>
    <w:uiPriority w:val="99"/>
    <w:semiHidden/>
    <w:rsid w:val="00652045"/>
    <w:rPr>
      <w:rFonts w:ascii="Arial" w:eastAsia="ＭＳ ゴシック" w:hAnsi="Arial" w:cs="Times New Roman"/>
      <w:kern w:val="2"/>
      <w:sz w:val="18"/>
      <w:szCs w:val="18"/>
    </w:rPr>
  </w:style>
  <w:style w:type="table" w:styleId="a9">
    <w:name w:val="Table Grid"/>
    <w:basedOn w:val="a1"/>
    <w:uiPriority w:val="59"/>
    <w:rsid w:val="00E7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7384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18T07:48:41.529"/>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31F78-3854-41AE-8C2D-8F2AD9AE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2024-12-10T00:37:00Z</dcterms:created>
  <dcterms:modified xsi:type="dcterms:W3CDTF">2024-12-10T00:37:00Z</dcterms:modified>
</cp:coreProperties>
</file>