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8AF" w:rsidRPr="00744DAB" w:rsidRDefault="00E6315C" w:rsidP="00744DAB">
      <w:pPr>
        <w:jc w:val="center"/>
        <w:rPr>
          <w:rFonts w:ascii="ＭＳ 明朝" w:eastAsia="ＭＳ 明朝" w:hAnsi="ＭＳ 明朝"/>
          <w:sz w:val="28"/>
          <w:szCs w:val="24"/>
        </w:rPr>
      </w:pPr>
      <w:r w:rsidRPr="0039315F">
        <w:rPr>
          <w:rFonts w:ascii="ＭＳ 明朝" w:eastAsia="ＭＳ 明朝" w:hAnsi="ＭＳ 明朝" w:hint="eastAsia"/>
          <w:sz w:val="28"/>
          <w:szCs w:val="24"/>
        </w:rPr>
        <w:t>令和</w:t>
      </w:r>
      <w:r w:rsidR="00744DAB">
        <w:rPr>
          <w:rFonts w:ascii="ＭＳ 明朝" w:eastAsia="ＭＳ 明朝" w:hAnsi="ＭＳ 明朝" w:hint="eastAsia"/>
          <w:sz w:val="28"/>
          <w:szCs w:val="24"/>
        </w:rPr>
        <w:t>７</w:t>
      </w:r>
      <w:r w:rsidRPr="0039315F">
        <w:rPr>
          <w:rFonts w:ascii="ＭＳ 明朝" w:eastAsia="ＭＳ 明朝" w:hAnsi="ＭＳ 明朝" w:hint="eastAsia"/>
          <w:sz w:val="28"/>
          <w:szCs w:val="24"/>
        </w:rPr>
        <w:t>年度</w:t>
      </w:r>
      <w:r w:rsidRPr="0039315F">
        <w:rPr>
          <w:rFonts w:ascii="ＭＳ 明朝" w:eastAsia="ＭＳ 明朝" w:hAnsi="ＭＳ 明朝"/>
          <w:sz w:val="28"/>
          <w:szCs w:val="24"/>
        </w:rPr>
        <w:t>「</w:t>
      </w:r>
      <w:r w:rsidR="00C077F3">
        <w:rPr>
          <w:rFonts w:ascii="ＭＳ 明朝" w:eastAsia="ＭＳ 明朝" w:hAnsi="ＭＳ 明朝" w:hint="eastAsia"/>
          <w:sz w:val="28"/>
          <w:szCs w:val="24"/>
        </w:rPr>
        <w:t>畜産堆肥循環型農業団地形成モデル</w:t>
      </w:r>
      <w:r w:rsidRPr="0039315F">
        <w:rPr>
          <w:rFonts w:ascii="ＭＳ 明朝" w:eastAsia="ＭＳ 明朝" w:hAnsi="ＭＳ 明朝" w:hint="eastAsia"/>
          <w:sz w:val="28"/>
          <w:szCs w:val="24"/>
        </w:rPr>
        <w:t>事業」</w:t>
      </w:r>
      <w:r w:rsidR="00C077F3">
        <w:rPr>
          <w:rFonts w:ascii="ＭＳ 明朝" w:eastAsia="ＭＳ 明朝" w:hAnsi="ＭＳ 明朝" w:hint="eastAsia"/>
          <w:sz w:val="28"/>
          <w:szCs w:val="24"/>
        </w:rPr>
        <w:t>公募</w:t>
      </w:r>
      <w:r w:rsidRPr="0039315F">
        <w:rPr>
          <w:rFonts w:ascii="ＭＳ 明朝" w:eastAsia="ＭＳ 明朝" w:hAnsi="ＭＳ 明朝"/>
          <w:sz w:val="28"/>
          <w:szCs w:val="24"/>
        </w:rPr>
        <w:t>要領</w:t>
      </w:r>
    </w:p>
    <w:p w:rsidR="00F318AF" w:rsidRDefault="00E6315C">
      <w:pPr>
        <w:jc w:val="right"/>
        <w:rPr>
          <w:rFonts w:ascii="ＭＳ 明朝" w:eastAsia="ＭＳ 明朝" w:hAnsi="ＭＳ 明朝"/>
          <w:sz w:val="24"/>
          <w:szCs w:val="24"/>
        </w:rPr>
      </w:pPr>
      <w:r>
        <w:rPr>
          <w:rFonts w:ascii="ＭＳ 明朝" w:eastAsia="ＭＳ 明朝" w:hAnsi="ＭＳ 明朝" w:hint="eastAsia"/>
          <w:sz w:val="24"/>
          <w:szCs w:val="24"/>
        </w:rPr>
        <w:t>農林</w:t>
      </w:r>
      <w:r>
        <w:rPr>
          <w:rFonts w:ascii="ＭＳ 明朝" w:eastAsia="ＭＳ 明朝" w:hAnsi="ＭＳ 明朝"/>
          <w:sz w:val="24"/>
          <w:szCs w:val="24"/>
        </w:rPr>
        <w:t>水産部農業技術課</w:t>
      </w:r>
    </w:p>
    <w:p w:rsidR="00F318AF" w:rsidRDefault="00F318AF">
      <w:pPr>
        <w:rPr>
          <w:rFonts w:ascii="ＭＳ 明朝" w:eastAsia="ＭＳ 明朝" w:hAnsi="ＭＳ 明朝"/>
          <w:sz w:val="24"/>
          <w:szCs w:val="24"/>
        </w:rPr>
      </w:pPr>
    </w:p>
    <w:p w:rsidR="00F318AF" w:rsidRPr="00722CCB" w:rsidRDefault="00E6315C">
      <w:pPr>
        <w:rPr>
          <w:rFonts w:ascii="ＭＳ 明朝" w:eastAsia="ＭＳ 明朝" w:hAnsi="ＭＳ 明朝"/>
          <w:sz w:val="24"/>
          <w:szCs w:val="24"/>
        </w:rPr>
      </w:pPr>
      <w:r w:rsidRPr="00722CCB">
        <w:rPr>
          <w:rFonts w:ascii="ＭＳ 明朝" w:eastAsia="ＭＳ 明朝" w:hAnsi="ＭＳ 明朝"/>
          <w:sz w:val="24"/>
          <w:szCs w:val="24"/>
        </w:rPr>
        <w:t>１</w:t>
      </w:r>
      <w:r w:rsidRPr="00722CCB">
        <w:rPr>
          <w:rFonts w:ascii="ＭＳ 明朝" w:eastAsia="ＭＳ 明朝" w:hAnsi="ＭＳ 明朝" w:hint="eastAsia"/>
          <w:sz w:val="24"/>
          <w:szCs w:val="24"/>
        </w:rPr>
        <w:t xml:space="preserve">　</w:t>
      </w:r>
      <w:r w:rsidRPr="00722CCB">
        <w:rPr>
          <w:rFonts w:ascii="ＭＳ 明朝" w:eastAsia="ＭＳ 明朝" w:hAnsi="ＭＳ 明朝"/>
          <w:sz w:val="24"/>
          <w:szCs w:val="24"/>
        </w:rPr>
        <w:t>目的</w:t>
      </w:r>
    </w:p>
    <w:p w:rsidR="007A1A6E" w:rsidRDefault="00722CCB" w:rsidP="00722CCB">
      <w:pPr>
        <w:ind w:leftChars="100" w:left="210" w:firstLineChars="100" w:firstLine="240"/>
        <w:jc w:val="left"/>
        <w:rPr>
          <w:rFonts w:ascii="ＭＳ 明朝" w:eastAsia="ＭＳ 明朝" w:hAnsi="ＭＳ 明朝"/>
          <w:sz w:val="24"/>
          <w:szCs w:val="24"/>
          <w:lang w:bidi="ja-JP"/>
        </w:rPr>
      </w:pPr>
      <w:r w:rsidRPr="00F30C68">
        <w:rPr>
          <w:rFonts w:ascii="ＭＳ 明朝" w:eastAsia="ＭＳ 明朝" w:hAnsi="ＭＳ 明朝" w:hint="eastAsia"/>
          <w:sz w:val="24"/>
          <w:szCs w:val="24"/>
          <w:lang w:bidi="ja-JP"/>
        </w:rPr>
        <w:t>良質な堆肥を生産する畜産農家と、それらの堆肥を利用する耕種農家との耕畜連携により、資源循環型の農業団地を形成し、新たな農業所得向上モデルを確立し、本県農業の持続的発展を図るため、当該団地内で生産された堆肥</w:t>
      </w:r>
      <w:r w:rsidR="00E6315C" w:rsidRPr="00F30C68">
        <w:rPr>
          <w:rFonts w:ascii="ＭＳ 明朝" w:eastAsia="ＭＳ 明朝" w:hAnsi="ＭＳ 明朝" w:hint="eastAsia"/>
          <w:sz w:val="24"/>
          <w:szCs w:val="24"/>
          <w:lang w:bidi="ja-JP"/>
        </w:rPr>
        <w:t>を有効活用し、</w:t>
      </w:r>
      <w:r w:rsidRPr="00F30C68">
        <w:rPr>
          <w:rFonts w:ascii="ＭＳ 明朝" w:eastAsia="ＭＳ 明朝" w:hAnsi="ＭＳ 明朝" w:hint="eastAsia"/>
          <w:sz w:val="24"/>
          <w:szCs w:val="24"/>
          <w:lang w:bidi="ja-JP"/>
        </w:rPr>
        <w:t>地域一体となった</w:t>
      </w:r>
      <w:r w:rsidR="00E6315C" w:rsidRPr="00F30C68">
        <w:rPr>
          <w:rFonts w:ascii="ＭＳ 明朝" w:eastAsia="ＭＳ 明朝" w:hAnsi="ＭＳ 明朝" w:hint="eastAsia"/>
          <w:sz w:val="24"/>
          <w:szCs w:val="24"/>
          <w:lang w:bidi="ja-JP"/>
        </w:rPr>
        <w:t>資源循環型農業に取り組み、その取組に必要な堆肥等の散布機械や施設の整備、堆肥等の施用の支援を希望する事業実施主体を募集する。</w:t>
      </w:r>
    </w:p>
    <w:p w:rsidR="00F318AF" w:rsidRPr="003A4902" w:rsidRDefault="00F318AF" w:rsidP="00722CCB">
      <w:pPr>
        <w:jc w:val="left"/>
        <w:rPr>
          <w:rFonts w:ascii="ＭＳ 明朝" w:eastAsia="ＭＳ 明朝" w:hAnsi="ＭＳ 明朝"/>
          <w:sz w:val="24"/>
          <w:szCs w:val="24"/>
          <w:lang w:bidi="ja-JP"/>
        </w:rPr>
      </w:pPr>
    </w:p>
    <w:p w:rsidR="00F318AF" w:rsidRDefault="00E6315C">
      <w:pPr>
        <w:rPr>
          <w:rFonts w:ascii="ＭＳ 明朝" w:eastAsia="ＭＳ 明朝" w:hAnsi="ＭＳ 明朝"/>
          <w:sz w:val="24"/>
          <w:szCs w:val="24"/>
        </w:rPr>
      </w:pPr>
      <w:r w:rsidRPr="00781557">
        <w:rPr>
          <w:rFonts w:ascii="ＭＳ 明朝" w:eastAsia="ＭＳ 明朝" w:hAnsi="ＭＳ 明朝"/>
          <w:sz w:val="24"/>
          <w:szCs w:val="24"/>
        </w:rPr>
        <w:t>２</w:t>
      </w:r>
      <w:r w:rsidRPr="00781557">
        <w:rPr>
          <w:rFonts w:ascii="ＭＳ 明朝" w:eastAsia="ＭＳ 明朝" w:hAnsi="ＭＳ 明朝" w:hint="eastAsia"/>
          <w:sz w:val="24"/>
          <w:szCs w:val="24"/>
        </w:rPr>
        <w:t xml:space="preserve">　</w:t>
      </w:r>
      <w:r w:rsidRPr="00781557">
        <w:rPr>
          <w:rFonts w:ascii="ＭＳ 明朝" w:eastAsia="ＭＳ 明朝" w:hAnsi="ＭＳ 明朝"/>
          <w:sz w:val="24"/>
          <w:szCs w:val="24"/>
        </w:rPr>
        <w:t>事業の概要</w:t>
      </w:r>
    </w:p>
    <w:p w:rsidR="00F318AF" w:rsidRDefault="00E6315C">
      <w:pPr>
        <w:rPr>
          <w:rFonts w:ascii="ＭＳ 明朝" w:eastAsia="ＭＳ 明朝" w:hAnsi="ＭＳ 明朝"/>
          <w:sz w:val="24"/>
          <w:szCs w:val="24"/>
        </w:rPr>
      </w:pPr>
      <w:r>
        <w:rPr>
          <w:rFonts w:ascii="ＭＳ 明朝" w:eastAsia="ＭＳ 明朝" w:hAnsi="ＭＳ 明朝" w:hint="eastAsia"/>
          <w:sz w:val="24"/>
          <w:szCs w:val="24"/>
        </w:rPr>
        <w:t>（１）事業実施主体（応募者の要件）</w:t>
      </w:r>
    </w:p>
    <w:p w:rsidR="006D283F" w:rsidRPr="00244951" w:rsidRDefault="0080178B" w:rsidP="006D283F">
      <w:pPr>
        <w:ind w:leftChars="100" w:left="210" w:firstLineChars="90" w:firstLine="216"/>
        <w:rPr>
          <w:rFonts w:ascii="ＭＳ 明朝" w:eastAsia="ＭＳ 明朝" w:hAnsi="ＭＳ 明朝"/>
          <w:sz w:val="24"/>
          <w:szCs w:val="24"/>
        </w:rPr>
      </w:pPr>
      <w:r w:rsidRPr="00244951">
        <w:rPr>
          <w:rFonts w:ascii="ＭＳ 明朝" w:eastAsia="ＭＳ 明朝" w:hAnsi="ＭＳ 明朝" w:hint="eastAsia"/>
          <w:sz w:val="24"/>
          <w:szCs w:val="24"/>
        </w:rPr>
        <w:t>以下（ア）及び（イ）の要件全てを充足する、</w:t>
      </w:r>
      <w:r w:rsidR="00602882" w:rsidRPr="00244951">
        <w:rPr>
          <w:rFonts w:ascii="ＭＳ 明朝" w:eastAsia="ＭＳ 明朝" w:hAnsi="ＭＳ 明朝" w:hint="eastAsia"/>
          <w:sz w:val="24"/>
          <w:szCs w:val="24"/>
        </w:rPr>
        <w:t>農業団地内で農業経営を行う、当該組合</w:t>
      </w:r>
      <w:r w:rsidR="002660F5" w:rsidRPr="00244951">
        <w:rPr>
          <w:rFonts w:ascii="ＭＳ 明朝" w:eastAsia="ＭＳ 明朝" w:hAnsi="ＭＳ 明朝" w:hint="eastAsia"/>
          <w:sz w:val="24"/>
          <w:szCs w:val="24"/>
        </w:rPr>
        <w:t>の構成員</w:t>
      </w:r>
      <w:r w:rsidR="00781557" w:rsidRPr="00244951">
        <w:rPr>
          <w:rFonts w:ascii="ＭＳ 明朝" w:eastAsia="ＭＳ 明朝" w:hAnsi="ＭＳ 明朝" w:hint="eastAsia"/>
          <w:sz w:val="24"/>
          <w:szCs w:val="24"/>
        </w:rPr>
        <w:t>であること</w:t>
      </w:r>
      <w:r w:rsidR="002660F5" w:rsidRPr="00244951">
        <w:rPr>
          <w:rFonts w:ascii="ＭＳ 明朝" w:eastAsia="ＭＳ 明朝" w:hAnsi="ＭＳ 明朝" w:hint="eastAsia"/>
          <w:sz w:val="24"/>
          <w:szCs w:val="24"/>
        </w:rPr>
        <w:t>。</w:t>
      </w:r>
    </w:p>
    <w:p w:rsidR="0080178B" w:rsidRPr="00244951" w:rsidRDefault="0080178B" w:rsidP="0080178B">
      <w:pPr>
        <w:ind w:leftChars="100" w:left="690" w:hangingChars="200" w:hanging="480"/>
        <w:rPr>
          <w:rFonts w:ascii="ＭＳ 明朝" w:eastAsia="ＭＳ 明朝" w:hAnsi="ＭＳ 明朝"/>
          <w:sz w:val="24"/>
          <w:szCs w:val="24"/>
        </w:rPr>
      </w:pPr>
      <w:r w:rsidRPr="00244951">
        <w:rPr>
          <w:rFonts w:ascii="ＭＳ 明朝" w:eastAsia="ＭＳ 明朝" w:hAnsi="ＭＳ 明朝" w:hint="eastAsia"/>
          <w:sz w:val="24"/>
          <w:szCs w:val="24"/>
        </w:rPr>
        <w:t>（ア）</w:t>
      </w:r>
      <w:r w:rsidR="006D283F" w:rsidRPr="00244951">
        <w:rPr>
          <w:rFonts w:ascii="ＭＳ 明朝" w:eastAsia="ＭＳ 明朝" w:hAnsi="ＭＳ 明朝" w:hint="eastAsia"/>
          <w:sz w:val="24"/>
          <w:szCs w:val="24"/>
        </w:rPr>
        <w:t>農業団地の構成員となる畜産農家で生産されるペレット堆肥等を利用して作物栽培を行い、化学肥料の低減に取り組むこと。</w:t>
      </w:r>
    </w:p>
    <w:p w:rsidR="00F30C68" w:rsidRPr="00781557" w:rsidRDefault="0080178B" w:rsidP="0080178B">
      <w:pPr>
        <w:ind w:leftChars="100" w:left="690" w:hangingChars="200" w:hanging="480"/>
        <w:rPr>
          <w:rFonts w:ascii="ＭＳ 明朝" w:eastAsia="ＭＳ 明朝" w:hAnsi="ＭＳ 明朝"/>
          <w:sz w:val="24"/>
          <w:szCs w:val="24"/>
        </w:rPr>
      </w:pPr>
      <w:r w:rsidRPr="00244951">
        <w:rPr>
          <w:rFonts w:ascii="ＭＳ 明朝" w:eastAsia="ＭＳ 明朝" w:hAnsi="ＭＳ 明朝" w:hint="eastAsia"/>
          <w:sz w:val="24"/>
          <w:szCs w:val="24"/>
        </w:rPr>
        <w:t>（イ）</w:t>
      </w:r>
      <w:r w:rsidR="006D283F" w:rsidRPr="00244951">
        <w:rPr>
          <w:rFonts w:ascii="ＭＳ 明朝" w:eastAsia="ＭＳ 明朝" w:hAnsi="ＭＳ 明朝" w:hint="eastAsia"/>
          <w:sz w:val="24"/>
          <w:szCs w:val="24"/>
        </w:rPr>
        <w:t>次の</w:t>
      </w:r>
      <w:r w:rsidR="006D283F" w:rsidRPr="00781557">
        <w:rPr>
          <w:rFonts w:ascii="ＭＳ 明朝" w:eastAsia="ＭＳ 明朝" w:hAnsi="ＭＳ 明朝" w:hint="eastAsia"/>
          <w:sz w:val="24"/>
          <w:szCs w:val="24"/>
        </w:rPr>
        <w:t>表のいずれかの成果目標と同等又はこれを上回る成果目標を設定し、達成が見込まれること。</w:t>
      </w:r>
    </w:p>
    <w:tbl>
      <w:tblPr>
        <w:tblStyle w:val="a3"/>
        <w:tblW w:w="9067" w:type="dxa"/>
        <w:tblInd w:w="288" w:type="dxa"/>
        <w:tblLook w:val="04A0" w:firstRow="1" w:lastRow="0" w:firstColumn="1" w:lastColumn="0" w:noHBand="0" w:noVBand="1"/>
      </w:tblPr>
      <w:tblGrid>
        <w:gridCol w:w="1838"/>
        <w:gridCol w:w="7229"/>
      </w:tblGrid>
      <w:tr w:rsidR="00781557" w:rsidRPr="00781557" w:rsidTr="00465D49">
        <w:tc>
          <w:tcPr>
            <w:tcW w:w="1838" w:type="dxa"/>
          </w:tcPr>
          <w:p w:rsidR="006D283F" w:rsidRPr="00781557" w:rsidRDefault="006D283F" w:rsidP="006D283F">
            <w:pPr>
              <w:rPr>
                <w:sz w:val="24"/>
                <w:szCs w:val="24"/>
              </w:rPr>
            </w:pPr>
            <w:r w:rsidRPr="00781557">
              <w:rPr>
                <w:rFonts w:hint="eastAsia"/>
                <w:sz w:val="24"/>
                <w:szCs w:val="24"/>
              </w:rPr>
              <w:t>取組の区分</w:t>
            </w:r>
          </w:p>
        </w:tc>
        <w:tc>
          <w:tcPr>
            <w:tcW w:w="7229" w:type="dxa"/>
          </w:tcPr>
          <w:p w:rsidR="006D283F" w:rsidRPr="00781557" w:rsidRDefault="006D283F" w:rsidP="006D283F">
            <w:pPr>
              <w:rPr>
                <w:sz w:val="24"/>
                <w:szCs w:val="24"/>
              </w:rPr>
            </w:pPr>
            <w:r w:rsidRPr="00781557">
              <w:rPr>
                <w:rFonts w:hint="eastAsia"/>
                <w:sz w:val="24"/>
                <w:szCs w:val="24"/>
              </w:rPr>
              <w:t>成果目標（事業実施年から翌々年度までに）</w:t>
            </w:r>
          </w:p>
        </w:tc>
      </w:tr>
      <w:tr w:rsidR="00781557" w:rsidRPr="00781557" w:rsidTr="00465D49">
        <w:tc>
          <w:tcPr>
            <w:tcW w:w="1838" w:type="dxa"/>
            <w:vMerge w:val="restart"/>
          </w:tcPr>
          <w:p w:rsidR="006D283F" w:rsidRPr="00781557" w:rsidRDefault="006D283F" w:rsidP="006D283F">
            <w:pPr>
              <w:rPr>
                <w:sz w:val="24"/>
                <w:szCs w:val="24"/>
              </w:rPr>
            </w:pPr>
            <w:r w:rsidRPr="00781557">
              <w:rPr>
                <w:rFonts w:hint="eastAsia"/>
                <w:sz w:val="24"/>
                <w:szCs w:val="24"/>
              </w:rPr>
              <w:t>耕種農家向け堆肥散布・利用支援</w:t>
            </w:r>
          </w:p>
        </w:tc>
        <w:tc>
          <w:tcPr>
            <w:tcW w:w="7229" w:type="dxa"/>
          </w:tcPr>
          <w:p w:rsidR="006D283F" w:rsidRPr="00781557" w:rsidRDefault="00D21B5D" w:rsidP="006D283F">
            <w:pPr>
              <w:rPr>
                <w:sz w:val="24"/>
                <w:szCs w:val="24"/>
              </w:rPr>
            </w:pPr>
            <w:r w:rsidRPr="00781557">
              <w:rPr>
                <w:rFonts w:hint="eastAsia"/>
                <w:sz w:val="24"/>
                <w:szCs w:val="24"/>
              </w:rPr>
              <w:t>販売額又は所得の３％の増加</w:t>
            </w:r>
          </w:p>
        </w:tc>
      </w:tr>
      <w:tr w:rsidR="00781557" w:rsidRPr="00781557" w:rsidTr="00465D49">
        <w:tc>
          <w:tcPr>
            <w:tcW w:w="1838" w:type="dxa"/>
            <w:vMerge/>
          </w:tcPr>
          <w:p w:rsidR="006D283F" w:rsidRPr="00781557" w:rsidRDefault="006D283F" w:rsidP="006D283F">
            <w:pPr>
              <w:rPr>
                <w:sz w:val="24"/>
                <w:szCs w:val="24"/>
              </w:rPr>
            </w:pPr>
          </w:p>
        </w:tc>
        <w:tc>
          <w:tcPr>
            <w:tcW w:w="7229" w:type="dxa"/>
          </w:tcPr>
          <w:p w:rsidR="00D21B5D" w:rsidRPr="00781557" w:rsidRDefault="00D21B5D" w:rsidP="006D283F">
            <w:pPr>
              <w:rPr>
                <w:sz w:val="24"/>
                <w:szCs w:val="24"/>
              </w:rPr>
            </w:pPr>
            <w:r w:rsidRPr="00781557">
              <w:rPr>
                <w:rFonts w:hint="eastAsia"/>
                <w:sz w:val="24"/>
                <w:szCs w:val="24"/>
              </w:rPr>
              <w:t>団地内で生産される堆肥の利用面積の３％の増加</w:t>
            </w:r>
          </w:p>
        </w:tc>
      </w:tr>
      <w:tr w:rsidR="00781557" w:rsidRPr="00781557" w:rsidTr="00465D49">
        <w:tc>
          <w:tcPr>
            <w:tcW w:w="1838" w:type="dxa"/>
            <w:vMerge/>
          </w:tcPr>
          <w:p w:rsidR="006D283F" w:rsidRPr="00781557" w:rsidRDefault="006D283F" w:rsidP="006D283F">
            <w:pPr>
              <w:rPr>
                <w:sz w:val="24"/>
                <w:szCs w:val="24"/>
              </w:rPr>
            </w:pPr>
          </w:p>
        </w:tc>
        <w:tc>
          <w:tcPr>
            <w:tcW w:w="7229" w:type="dxa"/>
          </w:tcPr>
          <w:p w:rsidR="006D283F" w:rsidRPr="00781557" w:rsidRDefault="00D21B5D" w:rsidP="006D283F">
            <w:pPr>
              <w:rPr>
                <w:sz w:val="24"/>
                <w:szCs w:val="24"/>
              </w:rPr>
            </w:pPr>
            <w:r w:rsidRPr="00781557">
              <w:rPr>
                <w:rFonts w:hint="eastAsia"/>
                <w:sz w:val="24"/>
                <w:szCs w:val="24"/>
              </w:rPr>
              <w:t>団地内で生産される堆肥を活用し、化学肥料の使用量を３％低減</w:t>
            </w:r>
          </w:p>
        </w:tc>
      </w:tr>
    </w:tbl>
    <w:p w:rsidR="002660F5" w:rsidRDefault="002660F5">
      <w:pPr>
        <w:rPr>
          <w:rFonts w:ascii="ＭＳ 明朝" w:eastAsia="ＭＳ 明朝" w:hAnsi="ＭＳ 明朝"/>
          <w:sz w:val="24"/>
          <w:szCs w:val="24"/>
        </w:rPr>
      </w:pPr>
    </w:p>
    <w:p w:rsidR="00F318AF" w:rsidRDefault="00E6315C">
      <w:pPr>
        <w:rPr>
          <w:rFonts w:ascii="ＭＳ 明朝" w:eastAsia="ＭＳ 明朝" w:hAnsi="ＭＳ 明朝"/>
          <w:sz w:val="24"/>
          <w:szCs w:val="24"/>
        </w:rPr>
      </w:pPr>
      <w:r>
        <w:rPr>
          <w:rFonts w:ascii="ＭＳ 明朝" w:eastAsia="ＭＳ 明朝" w:hAnsi="ＭＳ 明朝" w:hint="eastAsia"/>
          <w:sz w:val="24"/>
          <w:szCs w:val="24"/>
        </w:rPr>
        <w:t>（２）事業内容</w:t>
      </w:r>
    </w:p>
    <w:p w:rsidR="0080178B" w:rsidRDefault="00E6315C" w:rsidP="008B3423">
      <w:pPr>
        <w:ind w:firstLineChars="100" w:firstLine="240"/>
        <w:rPr>
          <w:rFonts w:ascii="ＭＳ 明朝" w:eastAsia="ＭＳ 明朝" w:hAnsi="ＭＳ 明朝"/>
          <w:sz w:val="24"/>
          <w:szCs w:val="24"/>
        </w:rPr>
      </w:pPr>
      <w:r>
        <w:rPr>
          <w:rFonts w:ascii="ＭＳ 明朝" w:eastAsia="ＭＳ 明朝" w:hAnsi="ＭＳ 明朝"/>
          <w:sz w:val="24"/>
          <w:szCs w:val="24"/>
        </w:rPr>
        <w:t>事業内容は下表のとおり。</w:t>
      </w:r>
    </w:p>
    <w:p w:rsidR="0080178B" w:rsidRDefault="0080178B" w:rsidP="008B3423">
      <w:pPr>
        <w:ind w:firstLineChars="100" w:firstLine="240"/>
        <w:rPr>
          <w:rFonts w:ascii="ＭＳ 明朝" w:eastAsia="ＭＳ 明朝" w:hAnsi="ＭＳ 明朝"/>
          <w:sz w:val="24"/>
          <w:szCs w:val="24"/>
        </w:rPr>
      </w:pPr>
      <w:r>
        <w:rPr>
          <w:rFonts w:ascii="ＭＳ 明朝" w:eastAsia="ＭＳ 明朝" w:hAnsi="ＭＳ 明朝"/>
          <w:sz w:val="24"/>
          <w:szCs w:val="24"/>
        </w:rPr>
        <w:t>個別の事業メニュー</w:t>
      </w:r>
      <w:r>
        <w:rPr>
          <w:rFonts w:ascii="ＭＳ 明朝" w:eastAsia="ＭＳ 明朝" w:hAnsi="ＭＳ 明朝" w:hint="eastAsia"/>
          <w:sz w:val="24"/>
          <w:szCs w:val="24"/>
        </w:rPr>
        <w:t>で</w:t>
      </w:r>
      <w:r>
        <w:rPr>
          <w:rFonts w:ascii="ＭＳ 明朝" w:eastAsia="ＭＳ 明朝" w:hAnsi="ＭＳ 明朝"/>
          <w:sz w:val="24"/>
          <w:szCs w:val="24"/>
        </w:rPr>
        <w:t>応募</w:t>
      </w:r>
      <w:r>
        <w:rPr>
          <w:rFonts w:ascii="ＭＳ 明朝" w:eastAsia="ＭＳ 明朝" w:hAnsi="ＭＳ 明朝" w:hint="eastAsia"/>
          <w:sz w:val="24"/>
          <w:szCs w:val="24"/>
        </w:rPr>
        <w:t>できるほか、事業メニューを併用しての応募も可能。</w:t>
      </w:r>
    </w:p>
    <w:p w:rsidR="00F318AF" w:rsidRDefault="00E6315C" w:rsidP="008B3423">
      <w:pPr>
        <w:ind w:firstLineChars="100" w:firstLine="240"/>
        <w:rPr>
          <w:rFonts w:ascii="ＭＳ 明朝" w:eastAsia="ＭＳ 明朝" w:hAnsi="ＭＳ 明朝"/>
          <w:sz w:val="24"/>
          <w:szCs w:val="24"/>
        </w:rPr>
      </w:pPr>
      <w:r>
        <w:rPr>
          <w:rFonts w:ascii="ＭＳ 明朝" w:eastAsia="ＭＳ 明朝" w:hAnsi="ＭＳ 明朝"/>
          <w:sz w:val="24"/>
          <w:szCs w:val="24"/>
        </w:rPr>
        <w:t>なお、事業実施</w:t>
      </w:r>
      <w:r>
        <w:rPr>
          <w:rFonts w:ascii="ＭＳ 明朝" w:eastAsia="ＭＳ 明朝" w:hAnsi="ＭＳ 明朝" w:hint="eastAsia"/>
          <w:sz w:val="24"/>
          <w:szCs w:val="24"/>
        </w:rPr>
        <w:t>主体</w:t>
      </w:r>
      <w:r>
        <w:rPr>
          <w:rFonts w:ascii="ＭＳ 明朝" w:eastAsia="ＭＳ 明朝" w:hAnsi="ＭＳ 明朝"/>
          <w:sz w:val="24"/>
          <w:szCs w:val="24"/>
        </w:rPr>
        <w:t>は、</w:t>
      </w:r>
      <w:r w:rsidR="00744DAB">
        <w:rPr>
          <w:rFonts w:ascii="ＭＳ 明朝" w:eastAsia="ＭＳ 明朝" w:hAnsi="ＭＳ 明朝" w:hint="eastAsia"/>
          <w:sz w:val="24"/>
          <w:szCs w:val="24"/>
          <w:u w:val="single"/>
        </w:rPr>
        <w:t>令和８</w:t>
      </w:r>
      <w:r w:rsidR="00830F9F" w:rsidRPr="00781557">
        <w:rPr>
          <w:rFonts w:ascii="ＭＳ 明朝" w:eastAsia="ＭＳ 明朝" w:hAnsi="ＭＳ 明朝" w:hint="eastAsia"/>
          <w:sz w:val="24"/>
          <w:szCs w:val="24"/>
          <w:u w:val="single"/>
        </w:rPr>
        <w:t>年２月</w:t>
      </w:r>
      <w:r w:rsidR="00706BF6">
        <w:rPr>
          <w:rFonts w:ascii="ＭＳ 明朝" w:eastAsia="ＭＳ 明朝" w:hAnsi="ＭＳ 明朝" w:hint="eastAsia"/>
          <w:sz w:val="24"/>
          <w:szCs w:val="24"/>
          <w:u w:val="single"/>
        </w:rPr>
        <w:t>27</w:t>
      </w:r>
      <w:r w:rsidR="00830F9F" w:rsidRPr="00781557">
        <w:rPr>
          <w:rFonts w:ascii="ＭＳ 明朝" w:eastAsia="ＭＳ 明朝" w:hAnsi="ＭＳ 明朝" w:hint="eastAsia"/>
          <w:sz w:val="24"/>
          <w:szCs w:val="24"/>
          <w:u w:val="single"/>
        </w:rPr>
        <w:t>日ま</w:t>
      </w:r>
      <w:r w:rsidR="00830F9F" w:rsidRPr="00830F9F">
        <w:rPr>
          <w:rFonts w:ascii="ＭＳ 明朝" w:eastAsia="ＭＳ 明朝" w:hAnsi="ＭＳ 明朝" w:hint="eastAsia"/>
          <w:sz w:val="24"/>
          <w:szCs w:val="24"/>
          <w:u w:val="single"/>
        </w:rPr>
        <w:t>で</w:t>
      </w:r>
      <w:r w:rsidR="00E026C7">
        <w:rPr>
          <w:rFonts w:ascii="ＭＳ 明朝" w:eastAsia="ＭＳ 明朝" w:hAnsi="ＭＳ 明朝" w:hint="eastAsia"/>
          <w:sz w:val="24"/>
          <w:szCs w:val="24"/>
          <w:u w:val="single"/>
        </w:rPr>
        <w:t>に</w:t>
      </w:r>
      <w:r w:rsidR="00830F9F" w:rsidRPr="00830F9F">
        <w:rPr>
          <w:rFonts w:ascii="ＭＳ 明朝" w:eastAsia="ＭＳ 明朝" w:hAnsi="ＭＳ 明朝" w:hint="eastAsia"/>
          <w:sz w:val="24"/>
          <w:szCs w:val="24"/>
          <w:u w:val="single"/>
        </w:rPr>
        <w:t>納品又は設置を完了すること</w:t>
      </w:r>
      <w:r w:rsidR="00830F9F">
        <w:rPr>
          <w:rFonts w:ascii="ＭＳ 明朝" w:eastAsia="ＭＳ 明朝" w:hAnsi="ＭＳ 明朝" w:hint="eastAsia"/>
          <w:sz w:val="24"/>
          <w:szCs w:val="24"/>
        </w:rPr>
        <w:t>。</w:t>
      </w:r>
    </w:p>
    <w:p w:rsidR="00F30C68" w:rsidRPr="002660F5" w:rsidRDefault="00F30C68" w:rsidP="008B3423">
      <w:pPr>
        <w:ind w:firstLineChars="100" w:firstLine="240"/>
        <w:rPr>
          <w:rFonts w:ascii="ＭＳ 明朝" w:eastAsia="ＭＳ 明朝" w:hAnsi="ＭＳ 明朝"/>
          <w:sz w:val="24"/>
          <w:szCs w:val="24"/>
        </w:rPr>
      </w:pPr>
    </w:p>
    <w:tbl>
      <w:tblPr>
        <w:tblStyle w:val="a3"/>
        <w:tblW w:w="0" w:type="auto"/>
        <w:tblLook w:val="04A0" w:firstRow="1" w:lastRow="0" w:firstColumn="1" w:lastColumn="0" w:noHBand="0" w:noVBand="1"/>
      </w:tblPr>
      <w:tblGrid>
        <w:gridCol w:w="1183"/>
        <w:gridCol w:w="2073"/>
        <w:gridCol w:w="2835"/>
        <w:gridCol w:w="1417"/>
        <w:gridCol w:w="1836"/>
      </w:tblGrid>
      <w:tr w:rsidR="00F318AF" w:rsidTr="008B3423">
        <w:tc>
          <w:tcPr>
            <w:tcW w:w="1183" w:type="dxa"/>
          </w:tcPr>
          <w:p w:rsidR="00F318AF" w:rsidRPr="00781557" w:rsidRDefault="002660F5">
            <w:pPr>
              <w:rPr>
                <w:sz w:val="24"/>
                <w:szCs w:val="24"/>
              </w:rPr>
            </w:pPr>
            <w:r w:rsidRPr="00781557">
              <w:rPr>
                <w:rFonts w:hint="eastAsia"/>
                <w:sz w:val="24"/>
                <w:szCs w:val="24"/>
              </w:rPr>
              <w:t>事業種目</w:t>
            </w:r>
          </w:p>
        </w:tc>
        <w:tc>
          <w:tcPr>
            <w:tcW w:w="2073" w:type="dxa"/>
          </w:tcPr>
          <w:p w:rsidR="00F318AF" w:rsidRPr="00781557" w:rsidRDefault="00E6315C">
            <w:pPr>
              <w:rPr>
                <w:sz w:val="24"/>
                <w:szCs w:val="24"/>
              </w:rPr>
            </w:pPr>
            <w:r w:rsidRPr="00781557">
              <w:rPr>
                <w:rFonts w:hint="eastAsia"/>
                <w:sz w:val="24"/>
                <w:szCs w:val="24"/>
              </w:rPr>
              <w:t>事業メニュー</w:t>
            </w:r>
          </w:p>
        </w:tc>
        <w:tc>
          <w:tcPr>
            <w:tcW w:w="2835" w:type="dxa"/>
          </w:tcPr>
          <w:p w:rsidR="00F318AF" w:rsidRPr="00781557" w:rsidRDefault="00E6315C">
            <w:pPr>
              <w:rPr>
                <w:sz w:val="24"/>
                <w:szCs w:val="24"/>
              </w:rPr>
            </w:pPr>
            <w:r w:rsidRPr="00781557">
              <w:rPr>
                <w:rFonts w:hint="eastAsia"/>
                <w:sz w:val="24"/>
                <w:szCs w:val="24"/>
              </w:rPr>
              <w:t>事業内容</w:t>
            </w:r>
          </w:p>
        </w:tc>
        <w:tc>
          <w:tcPr>
            <w:tcW w:w="1417" w:type="dxa"/>
          </w:tcPr>
          <w:p w:rsidR="00F318AF" w:rsidRDefault="00E6315C">
            <w:pPr>
              <w:rPr>
                <w:sz w:val="24"/>
                <w:szCs w:val="24"/>
              </w:rPr>
            </w:pPr>
            <w:r>
              <w:rPr>
                <w:rFonts w:hint="eastAsia"/>
                <w:sz w:val="24"/>
                <w:szCs w:val="24"/>
              </w:rPr>
              <w:t>補助率</w:t>
            </w:r>
          </w:p>
        </w:tc>
        <w:tc>
          <w:tcPr>
            <w:tcW w:w="1836" w:type="dxa"/>
          </w:tcPr>
          <w:p w:rsidR="00F318AF" w:rsidRDefault="00E6315C">
            <w:pPr>
              <w:rPr>
                <w:sz w:val="24"/>
                <w:szCs w:val="24"/>
              </w:rPr>
            </w:pPr>
            <w:r>
              <w:rPr>
                <w:rFonts w:hint="eastAsia"/>
                <w:sz w:val="24"/>
                <w:szCs w:val="24"/>
              </w:rPr>
              <w:t>補助額上限</w:t>
            </w:r>
          </w:p>
        </w:tc>
      </w:tr>
      <w:tr w:rsidR="002660F5" w:rsidTr="008B3423">
        <w:tc>
          <w:tcPr>
            <w:tcW w:w="1183" w:type="dxa"/>
            <w:vMerge w:val="restart"/>
          </w:tcPr>
          <w:p w:rsidR="002660F5" w:rsidRPr="00781557" w:rsidRDefault="002660F5">
            <w:pPr>
              <w:ind w:rightChars="-28" w:right="-59"/>
              <w:rPr>
                <w:sz w:val="24"/>
                <w:szCs w:val="24"/>
              </w:rPr>
            </w:pPr>
            <w:r w:rsidRPr="00781557">
              <w:rPr>
                <w:rFonts w:hint="eastAsia"/>
                <w:sz w:val="24"/>
                <w:szCs w:val="24"/>
              </w:rPr>
              <w:t>耕種農家向け堆肥散布・利用支援</w:t>
            </w:r>
          </w:p>
        </w:tc>
        <w:tc>
          <w:tcPr>
            <w:tcW w:w="2073" w:type="dxa"/>
          </w:tcPr>
          <w:p w:rsidR="002660F5" w:rsidRPr="00781557" w:rsidRDefault="002660F5">
            <w:pPr>
              <w:rPr>
                <w:sz w:val="24"/>
                <w:szCs w:val="24"/>
              </w:rPr>
            </w:pPr>
            <w:r w:rsidRPr="00781557">
              <w:rPr>
                <w:rFonts w:hint="eastAsia"/>
                <w:sz w:val="24"/>
                <w:szCs w:val="24"/>
              </w:rPr>
              <w:t>（１）堆肥運搬・散布に必要な機械等整備補助</w:t>
            </w:r>
          </w:p>
        </w:tc>
        <w:tc>
          <w:tcPr>
            <w:tcW w:w="2835" w:type="dxa"/>
          </w:tcPr>
          <w:p w:rsidR="002660F5" w:rsidRPr="00781557" w:rsidRDefault="004C2B0F" w:rsidP="00744DAB">
            <w:pPr>
              <w:rPr>
                <w:sz w:val="24"/>
                <w:szCs w:val="24"/>
              </w:rPr>
            </w:pPr>
            <w:r w:rsidRPr="00781557">
              <w:rPr>
                <w:rFonts w:hint="eastAsia"/>
                <w:sz w:val="24"/>
                <w:szCs w:val="24"/>
              </w:rPr>
              <w:t>ペレット堆肥等の運搬・散布に必要な機械</w:t>
            </w:r>
            <w:r w:rsidR="00744DAB">
              <w:rPr>
                <w:rFonts w:hint="eastAsia"/>
                <w:sz w:val="24"/>
                <w:szCs w:val="24"/>
              </w:rPr>
              <w:t>整備補助</w:t>
            </w:r>
          </w:p>
        </w:tc>
        <w:tc>
          <w:tcPr>
            <w:tcW w:w="1417" w:type="dxa"/>
          </w:tcPr>
          <w:p w:rsidR="002660F5" w:rsidRDefault="002660F5">
            <w:pPr>
              <w:rPr>
                <w:sz w:val="24"/>
                <w:szCs w:val="24"/>
              </w:rPr>
            </w:pPr>
            <w:r>
              <w:rPr>
                <w:rFonts w:hint="eastAsia"/>
                <w:sz w:val="24"/>
                <w:szCs w:val="24"/>
              </w:rPr>
              <w:t>1/2以内</w:t>
            </w:r>
          </w:p>
        </w:tc>
        <w:tc>
          <w:tcPr>
            <w:tcW w:w="1836" w:type="dxa"/>
          </w:tcPr>
          <w:p w:rsidR="002660F5" w:rsidRDefault="00706BF6">
            <w:pPr>
              <w:rPr>
                <w:sz w:val="24"/>
                <w:szCs w:val="24"/>
              </w:rPr>
            </w:pPr>
            <w:r>
              <w:rPr>
                <w:rFonts w:hint="eastAsia"/>
                <w:sz w:val="24"/>
                <w:szCs w:val="24"/>
              </w:rPr>
              <w:t>経営体１戸当たり</w:t>
            </w:r>
            <w:r w:rsidR="002660F5">
              <w:rPr>
                <w:rFonts w:hint="eastAsia"/>
                <w:sz w:val="24"/>
                <w:szCs w:val="24"/>
              </w:rPr>
              <w:t>300万円</w:t>
            </w:r>
          </w:p>
        </w:tc>
      </w:tr>
      <w:tr w:rsidR="002660F5" w:rsidTr="008B3423">
        <w:tc>
          <w:tcPr>
            <w:tcW w:w="1183" w:type="dxa"/>
            <w:vMerge/>
          </w:tcPr>
          <w:p w:rsidR="002660F5" w:rsidRPr="00781557" w:rsidRDefault="002660F5">
            <w:pPr>
              <w:rPr>
                <w:sz w:val="24"/>
                <w:szCs w:val="24"/>
              </w:rPr>
            </w:pPr>
          </w:p>
        </w:tc>
        <w:tc>
          <w:tcPr>
            <w:tcW w:w="2073" w:type="dxa"/>
          </w:tcPr>
          <w:p w:rsidR="002660F5" w:rsidRPr="00781557" w:rsidRDefault="002660F5" w:rsidP="004C2B0F">
            <w:pPr>
              <w:rPr>
                <w:sz w:val="24"/>
                <w:szCs w:val="24"/>
              </w:rPr>
            </w:pPr>
            <w:r w:rsidRPr="00781557">
              <w:rPr>
                <w:rFonts w:hint="eastAsia"/>
                <w:sz w:val="24"/>
                <w:szCs w:val="24"/>
              </w:rPr>
              <w:t>（２）堆肥</w:t>
            </w:r>
            <w:r w:rsidR="004C2B0F" w:rsidRPr="00781557">
              <w:rPr>
                <w:rFonts w:hint="eastAsia"/>
                <w:sz w:val="24"/>
                <w:szCs w:val="24"/>
              </w:rPr>
              <w:t>利用農家への購入補助</w:t>
            </w:r>
          </w:p>
        </w:tc>
        <w:tc>
          <w:tcPr>
            <w:tcW w:w="2835" w:type="dxa"/>
          </w:tcPr>
          <w:p w:rsidR="0058073E" w:rsidRPr="00781557" w:rsidRDefault="0058073E" w:rsidP="004F2F69">
            <w:pPr>
              <w:rPr>
                <w:sz w:val="24"/>
                <w:szCs w:val="24"/>
              </w:rPr>
            </w:pPr>
            <w:r w:rsidRPr="00781557">
              <w:rPr>
                <w:rFonts w:hint="eastAsia"/>
                <w:sz w:val="24"/>
                <w:szCs w:val="24"/>
              </w:rPr>
              <w:t>団地内で生産されるペレット堆肥の購入費用</w:t>
            </w:r>
          </w:p>
        </w:tc>
        <w:tc>
          <w:tcPr>
            <w:tcW w:w="1417" w:type="dxa"/>
          </w:tcPr>
          <w:p w:rsidR="002660F5" w:rsidRDefault="0058073E">
            <w:pPr>
              <w:rPr>
                <w:sz w:val="24"/>
                <w:szCs w:val="24"/>
              </w:rPr>
            </w:pPr>
            <w:r>
              <w:rPr>
                <w:rFonts w:hint="eastAsia"/>
                <w:sz w:val="24"/>
                <w:szCs w:val="24"/>
              </w:rPr>
              <w:t>定額</w:t>
            </w:r>
          </w:p>
        </w:tc>
        <w:tc>
          <w:tcPr>
            <w:tcW w:w="1836" w:type="dxa"/>
          </w:tcPr>
          <w:p w:rsidR="002660F5" w:rsidRPr="00CF347C" w:rsidRDefault="004F2F69">
            <w:pPr>
              <w:rPr>
                <w:sz w:val="24"/>
                <w:szCs w:val="24"/>
              </w:rPr>
            </w:pPr>
            <w:r>
              <w:rPr>
                <w:rFonts w:hint="eastAsia"/>
                <w:sz w:val="24"/>
                <w:szCs w:val="24"/>
              </w:rPr>
              <w:t>20</w:t>
            </w:r>
            <w:r w:rsidR="002660F5">
              <w:rPr>
                <w:rFonts w:hint="eastAsia"/>
                <w:sz w:val="24"/>
                <w:szCs w:val="24"/>
              </w:rPr>
              <w:t>円</w:t>
            </w:r>
            <w:r>
              <w:rPr>
                <w:rFonts w:hint="eastAsia"/>
                <w:sz w:val="24"/>
                <w:szCs w:val="24"/>
              </w:rPr>
              <w:t>/</w:t>
            </w:r>
            <w:r>
              <w:rPr>
                <w:sz w:val="24"/>
                <w:szCs w:val="24"/>
              </w:rPr>
              <w:t>kg</w:t>
            </w:r>
            <w:r w:rsidR="008B3423" w:rsidRPr="008B3423">
              <w:rPr>
                <w:rFonts w:hint="eastAsia"/>
                <w:sz w:val="24"/>
                <w:szCs w:val="24"/>
                <w:vertAlign w:val="superscript"/>
              </w:rPr>
              <w:t>※</w:t>
            </w:r>
          </w:p>
        </w:tc>
      </w:tr>
    </w:tbl>
    <w:p w:rsidR="00F30C68" w:rsidRPr="00F30C68" w:rsidRDefault="008B3423" w:rsidP="00F30C68">
      <w:pPr>
        <w:ind w:left="210" w:hangingChars="100" w:hanging="210"/>
        <w:rPr>
          <w:rFonts w:ascii="ＭＳ 明朝" w:eastAsia="ＭＳ 明朝" w:hAnsi="ＭＳ 明朝"/>
          <w:sz w:val="24"/>
          <w:szCs w:val="24"/>
        </w:rPr>
      </w:pPr>
      <w:r w:rsidRPr="008B3423">
        <w:rPr>
          <w:rFonts w:ascii="ＭＳ 明朝" w:eastAsia="ＭＳ 明朝" w:hAnsi="ＭＳ 明朝" w:hint="eastAsia"/>
          <w:szCs w:val="24"/>
        </w:rPr>
        <w:t>※ペレット堆肥とバラ堆肥の購入金額の差額が20円/</w:t>
      </w:r>
      <w:r w:rsidRPr="008B3423">
        <w:rPr>
          <w:rFonts w:ascii="ＭＳ 明朝" w:eastAsia="ＭＳ 明朝" w:hAnsi="ＭＳ 明朝"/>
          <w:szCs w:val="24"/>
        </w:rPr>
        <w:t>kg未満の</w:t>
      </w:r>
      <w:r w:rsidRPr="008B3423">
        <w:rPr>
          <w:rFonts w:ascii="ＭＳ 明朝" w:eastAsia="ＭＳ 明朝" w:hAnsi="ＭＳ 明朝" w:hint="eastAsia"/>
          <w:szCs w:val="24"/>
        </w:rPr>
        <w:t>場合は、その金額までを補助対象とする。</w:t>
      </w:r>
    </w:p>
    <w:p w:rsidR="00F318AF" w:rsidRDefault="00E6315C">
      <w:pPr>
        <w:rPr>
          <w:rFonts w:ascii="ＭＳ 明朝" w:eastAsia="ＭＳ 明朝" w:hAnsi="ＭＳ 明朝"/>
          <w:sz w:val="24"/>
          <w:szCs w:val="24"/>
        </w:rPr>
      </w:pPr>
      <w:r w:rsidRPr="00781557">
        <w:rPr>
          <w:rFonts w:ascii="ＭＳ 明朝" w:eastAsia="ＭＳ 明朝" w:hAnsi="ＭＳ 明朝" w:hint="eastAsia"/>
          <w:sz w:val="24"/>
          <w:szCs w:val="24"/>
        </w:rPr>
        <w:t xml:space="preserve">３　</w:t>
      </w:r>
      <w:r w:rsidRPr="00781557">
        <w:rPr>
          <w:rFonts w:ascii="ＭＳ 明朝" w:eastAsia="ＭＳ 明朝" w:hAnsi="ＭＳ 明朝"/>
          <w:sz w:val="24"/>
          <w:szCs w:val="24"/>
        </w:rPr>
        <w:t>応募手続</w:t>
      </w:r>
    </w:p>
    <w:p w:rsidR="00F318AF" w:rsidRDefault="00E6315C">
      <w:pPr>
        <w:rPr>
          <w:rFonts w:ascii="ＭＳ 明朝" w:eastAsia="ＭＳ 明朝" w:hAnsi="ＭＳ 明朝"/>
          <w:sz w:val="24"/>
          <w:szCs w:val="24"/>
        </w:rPr>
      </w:pPr>
      <w:r>
        <w:rPr>
          <w:rFonts w:ascii="ＭＳ 明朝" w:eastAsia="ＭＳ 明朝" w:hAnsi="ＭＳ 明朝" w:hint="eastAsia"/>
          <w:sz w:val="24"/>
          <w:szCs w:val="24"/>
        </w:rPr>
        <w:t>（１）応募書類提出先</w:t>
      </w:r>
    </w:p>
    <w:p w:rsidR="00F318AF" w:rsidRDefault="00E6315C">
      <w:pPr>
        <w:ind w:leftChars="200" w:left="420" w:firstLineChars="100" w:firstLine="240"/>
        <w:rPr>
          <w:rFonts w:ascii="ＭＳ 明朝" w:eastAsia="ＭＳ 明朝" w:hAnsi="ＭＳ 明朝"/>
          <w:sz w:val="24"/>
          <w:szCs w:val="24"/>
        </w:rPr>
      </w:pPr>
      <w:r>
        <w:rPr>
          <w:rFonts w:ascii="ＭＳ 明朝" w:eastAsia="ＭＳ 明朝" w:hAnsi="ＭＳ 明朝"/>
          <w:sz w:val="24"/>
          <w:szCs w:val="24"/>
        </w:rPr>
        <w:t>応募者は、</w:t>
      </w:r>
      <w:r>
        <w:rPr>
          <w:rFonts w:ascii="ＭＳ 明朝" w:eastAsia="ＭＳ 明朝" w:hAnsi="ＭＳ 明朝" w:hint="eastAsia"/>
          <w:sz w:val="24"/>
          <w:szCs w:val="24"/>
        </w:rPr>
        <w:t>事業実施計画書（</w:t>
      </w:r>
      <w:r w:rsidR="00C81FC6">
        <w:rPr>
          <w:rFonts w:ascii="ＭＳ 明朝" w:eastAsia="ＭＳ 明朝" w:hAnsi="ＭＳ 明朝" w:hint="eastAsia"/>
          <w:sz w:val="24"/>
          <w:szCs w:val="24"/>
        </w:rPr>
        <w:t>実施要領</w:t>
      </w:r>
      <w:r>
        <w:rPr>
          <w:rFonts w:ascii="ＭＳ 明朝" w:eastAsia="ＭＳ 明朝" w:hAnsi="ＭＳ 明朝" w:hint="eastAsia"/>
          <w:sz w:val="24"/>
          <w:szCs w:val="24"/>
        </w:rPr>
        <w:t>別紙様式第1号</w:t>
      </w:r>
      <w:r w:rsidR="00C81FC6">
        <w:rPr>
          <w:rFonts w:ascii="ＭＳ 明朝" w:eastAsia="ＭＳ 明朝" w:hAnsi="ＭＳ 明朝" w:hint="eastAsia"/>
          <w:sz w:val="24"/>
          <w:szCs w:val="24"/>
        </w:rPr>
        <w:t>（別紙第２の２関係）</w:t>
      </w:r>
      <w:r>
        <w:rPr>
          <w:rFonts w:ascii="ＭＳ 明朝" w:eastAsia="ＭＳ 明朝" w:hAnsi="ＭＳ 明朝" w:hint="eastAsia"/>
          <w:sz w:val="24"/>
          <w:szCs w:val="24"/>
        </w:rPr>
        <w:t xml:space="preserve"> 及び </w:t>
      </w:r>
      <w:r>
        <w:rPr>
          <w:rFonts w:ascii="ＭＳ 明朝" w:eastAsia="ＭＳ 明朝" w:hAnsi="ＭＳ 明朝" w:hint="eastAsia"/>
          <w:sz w:val="24"/>
          <w:szCs w:val="24"/>
        </w:rPr>
        <w:lastRenderedPageBreak/>
        <w:t>別紙様式第1号別添）を作成し、作成した事業実施計画書及び添付資料を</w:t>
      </w:r>
      <w:r w:rsidRPr="00781557">
        <w:rPr>
          <w:rFonts w:ascii="ＭＳ 明朝" w:eastAsia="ＭＳ 明朝" w:hAnsi="ＭＳ 明朝" w:hint="eastAsia"/>
          <w:sz w:val="24"/>
          <w:szCs w:val="24"/>
        </w:rPr>
        <w:t>事業実施主体が</w:t>
      </w:r>
      <w:r w:rsidR="00F30C68" w:rsidRPr="00781557">
        <w:rPr>
          <w:rFonts w:ascii="ＭＳ 明朝" w:eastAsia="ＭＳ 明朝" w:hAnsi="ＭＳ 明朝" w:hint="eastAsia"/>
          <w:sz w:val="24"/>
          <w:szCs w:val="24"/>
        </w:rPr>
        <w:t>所在する</w:t>
      </w:r>
      <w:r>
        <w:rPr>
          <w:rFonts w:ascii="ＭＳ 明朝" w:eastAsia="ＭＳ 明朝" w:hAnsi="ＭＳ 明朝" w:hint="eastAsia"/>
          <w:sz w:val="24"/>
          <w:szCs w:val="24"/>
        </w:rPr>
        <w:t>市町村農政担当課</w:t>
      </w:r>
      <w:r w:rsidR="00744DAB">
        <w:rPr>
          <w:rFonts w:ascii="ＭＳ 明朝" w:eastAsia="ＭＳ 明朝" w:hAnsi="ＭＳ 明朝" w:hint="eastAsia"/>
          <w:sz w:val="24"/>
          <w:szCs w:val="24"/>
        </w:rPr>
        <w:t>または農林事務所</w:t>
      </w:r>
      <w:r>
        <w:rPr>
          <w:rFonts w:ascii="ＭＳ 明朝" w:eastAsia="ＭＳ 明朝" w:hAnsi="ＭＳ 明朝" w:hint="eastAsia"/>
          <w:sz w:val="24"/>
          <w:szCs w:val="24"/>
        </w:rPr>
        <w:t>に提出する。</w:t>
      </w:r>
    </w:p>
    <w:p w:rsidR="00F318AF" w:rsidRDefault="00E6315C">
      <w:pPr>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 xml:space="preserve">提出締切日 </w:t>
      </w:r>
    </w:p>
    <w:p w:rsidR="00F318AF" w:rsidRPr="001B05BE" w:rsidRDefault="00221574">
      <w:pPr>
        <w:ind w:firstLineChars="300" w:firstLine="720"/>
        <w:rPr>
          <w:rFonts w:ascii="ＭＳ 明朝" w:eastAsia="ＭＳ 明朝" w:hAnsi="ＭＳ 明朝"/>
          <w:sz w:val="24"/>
          <w:szCs w:val="24"/>
          <w:u w:val="single"/>
        </w:rPr>
      </w:pPr>
      <w:r w:rsidRPr="001B05BE">
        <w:rPr>
          <w:rFonts w:ascii="ＭＳ 明朝" w:eastAsia="ＭＳ 明朝" w:hAnsi="ＭＳ 明朝"/>
          <w:sz w:val="24"/>
          <w:szCs w:val="24"/>
          <w:u w:val="single"/>
        </w:rPr>
        <w:t>令和</w:t>
      </w:r>
      <w:r w:rsidR="00744DAB">
        <w:rPr>
          <w:rFonts w:ascii="ＭＳ 明朝" w:eastAsia="ＭＳ 明朝" w:hAnsi="ＭＳ 明朝" w:hint="eastAsia"/>
          <w:sz w:val="24"/>
          <w:szCs w:val="24"/>
          <w:u w:val="single"/>
        </w:rPr>
        <w:t>７</w:t>
      </w:r>
      <w:r w:rsidR="00E6315C" w:rsidRPr="001B05BE">
        <w:rPr>
          <w:rFonts w:ascii="ＭＳ 明朝" w:eastAsia="ＭＳ 明朝" w:hAnsi="ＭＳ 明朝"/>
          <w:sz w:val="24"/>
          <w:szCs w:val="24"/>
          <w:u w:val="single"/>
        </w:rPr>
        <w:t>年</w:t>
      </w:r>
      <w:r w:rsidR="000B7FEA">
        <w:rPr>
          <w:rFonts w:ascii="ＭＳ 明朝" w:eastAsia="ＭＳ 明朝" w:hAnsi="ＭＳ 明朝" w:hint="eastAsia"/>
          <w:sz w:val="24"/>
          <w:szCs w:val="24"/>
          <w:u w:val="single"/>
        </w:rPr>
        <w:t>６</w:t>
      </w:r>
      <w:r w:rsidR="00E6315C" w:rsidRPr="001B05BE">
        <w:rPr>
          <w:rFonts w:ascii="ＭＳ 明朝" w:eastAsia="ＭＳ 明朝" w:hAnsi="ＭＳ 明朝"/>
          <w:sz w:val="24"/>
          <w:szCs w:val="24"/>
          <w:u w:val="single"/>
        </w:rPr>
        <w:t>月</w:t>
      </w:r>
      <w:r w:rsidR="00555436">
        <w:rPr>
          <w:rFonts w:ascii="ＭＳ 明朝" w:eastAsia="ＭＳ 明朝" w:hAnsi="ＭＳ 明朝" w:hint="eastAsia"/>
          <w:sz w:val="24"/>
          <w:szCs w:val="24"/>
          <w:u w:val="single"/>
        </w:rPr>
        <w:t>１１</w:t>
      </w:r>
      <w:r w:rsidR="00E6315C" w:rsidRPr="001B05BE">
        <w:rPr>
          <w:rFonts w:ascii="ＭＳ 明朝" w:eastAsia="ＭＳ 明朝" w:hAnsi="ＭＳ 明朝"/>
          <w:sz w:val="24"/>
          <w:szCs w:val="24"/>
          <w:u w:val="single"/>
        </w:rPr>
        <w:t>日（</w:t>
      </w:r>
      <w:r w:rsidR="000B7FEA">
        <w:rPr>
          <w:rFonts w:ascii="ＭＳ 明朝" w:eastAsia="ＭＳ 明朝" w:hAnsi="ＭＳ 明朝" w:hint="eastAsia"/>
          <w:sz w:val="24"/>
          <w:szCs w:val="24"/>
          <w:u w:val="single"/>
        </w:rPr>
        <w:t>水</w:t>
      </w:r>
      <w:r w:rsidR="00E6315C" w:rsidRPr="001B05BE">
        <w:rPr>
          <w:rFonts w:ascii="ＭＳ 明朝" w:eastAsia="ＭＳ 明朝" w:hAnsi="ＭＳ 明朝"/>
          <w:sz w:val="24"/>
          <w:szCs w:val="24"/>
          <w:u w:val="single"/>
        </w:rPr>
        <w:t>）（</w:t>
      </w:r>
      <w:r w:rsidR="00E6315C" w:rsidRPr="001B05BE">
        <w:rPr>
          <w:rFonts w:ascii="ＭＳ 明朝" w:eastAsia="ＭＳ 明朝" w:hAnsi="ＭＳ 明朝" w:hint="eastAsia"/>
          <w:sz w:val="24"/>
          <w:szCs w:val="24"/>
          <w:u w:val="single"/>
        </w:rPr>
        <w:t>市町村</w:t>
      </w:r>
      <w:r w:rsidR="00706BF6">
        <w:rPr>
          <w:rFonts w:ascii="ＭＳ 明朝" w:eastAsia="ＭＳ 明朝" w:hAnsi="ＭＳ 明朝" w:hint="eastAsia"/>
          <w:sz w:val="24"/>
          <w:szCs w:val="24"/>
          <w:u w:val="single"/>
        </w:rPr>
        <w:t>又は</w:t>
      </w:r>
      <w:r w:rsidR="00744DAB">
        <w:rPr>
          <w:rFonts w:ascii="ＭＳ 明朝" w:eastAsia="ＭＳ 明朝" w:hAnsi="ＭＳ 明朝" w:hint="eastAsia"/>
          <w:sz w:val="24"/>
          <w:szCs w:val="24"/>
          <w:u w:val="single"/>
        </w:rPr>
        <w:t>農林事務所</w:t>
      </w:r>
      <w:r w:rsidR="00E6315C" w:rsidRPr="001B05BE">
        <w:rPr>
          <w:rFonts w:ascii="ＭＳ 明朝" w:eastAsia="ＭＳ 明朝" w:hAnsi="ＭＳ 明朝"/>
          <w:sz w:val="24"/>
          <w:szCs w:val="24"/>
          <w:u w:val="single"/>
        </w:rPr>
        <w:t>必着）</w:t>
      </w:r>
    </w:p>
    <w:p w:rsidR="00F318AF" w:rsidRDefault="00E6315C">
      <w:pPr>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提出部数</w:t>
      </w:r>
    </w:p>
    <w:p w:rsidR="00F318AF" w:rsidRDefault="00E6315C">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提出部数は１</w:t>
      </w:r>
      <w:r>
        <w:rPr>
          <w:rFonts w:ascii="ＭＳ 明朝" w:eastAsia="ＭＳ 明朝" w:hAnsi="ＭＳ 明朝"/>
          <w:sz w:val="24"/>
          <w:szCs w:val="24"/>
        </w:rPr>
        <w:t>部</w:t>
      </w:r>
      <w:r>
        <w:rPr>
          <w:rFonts w:ascii="ＭＳ 明朝" w:eastAsia="ＭＳ 明朝" w:hAnsi="ＭＳ 明朝" w:hint="eastAsia"/>
          <w:sz w:val="24"/>
          <w:szCs w:val="24"/>
        </w:rPr>
        <w:t>とする。なお、県が審査の過程で必要に応じ連絡することから、</w:t>
      </w:r>
      <w:r w:rsidR="0080178B">
        <w:rPr>
          <w:rFonts w:ascii="ＭＳ 明朝" w:eastAsia="ＭＳ 明朝" w:hAnsi="ＭＳ 明朝" w:hint="eastAsia"/>
          <w:sz w:val="24"/>
          <w:szCs w:val="24"/>
        </w:rPr>
        <w:t>応募者は</w:t>
      </w:r>
      <w:r w:rsidRPr="0039315F">
        <w:rPr>
          <w:rFonts w:ascii="ＭＳ 明朝" w:eastAsia="ＭＳ 明朝" w:hAnsi="ＭＳ 明朝" w:hint="eastAsia"/>
          <w:sz w:val="24"/>
          <w:szCs w:val="24"/>
          <w:u w:val="single"/>
        </w:rPr>
        <w:t>提出した書類のコピーを必ず保管</w:t>
      </w:r>
      <w:r>
        <w:rPr>
          <w:rFonts w:ascii="ＭＳ 明朝" w:eastAsia="ＭＳ 明朝" w:hAnsi="ＭＳ 明朝" w:hint="eastAsia"/>
          <w:sz w:val="24"/>
          <w:szCs w:val="24"/>
        </w:rPr>
        <w:t>しておくこと。</w:t>
      </w:r>
    </w:p>
    <w:p w:rsidR="00F318AF" w:rsidRDefault="00F318AF">
      <w:pPr>
        <w:ind w:firstLineChars="200" w:firstLine="480"/>
        <w:rPr>
          <w:rFonts w:ascii="ＭＳ 明朝" w:eastAsia="ＭＳ 明朝" w:hAnsi="ＭＳ 明朝"/>
          <w:sz w:val="24"/>
          <w:szCs w:val="24"/>
        </w:rPr>
      </w:pPr>
    </w:p>
    <w:p w:rsidR="00F318AF" w:rsidRPr="00F30C68" w:rsidRDefault="00E6315C">
      <w:pPr>
        <w:rPr>
          <w:rFonts w:ascii="ＭＳ 明朝" w:eastAsia="ＭＳ 明朝" w:hAnsi="ＭＳ 明朝"/>
          <w:sz w:val="24"/>
          <w:szCs w:val="24"/>
        </w:rPr>
      </w:pPr>
      <w:r w:rsidRPr="00F30C68">
        <w:rPr>
          <w:rFonts w:ascii="ＭＳ 明朝" w:eastAsia="ＭＳ 明朝" w:hAnsi="ＭＳ 明朝"/>
          <w:sz w:val="24"/>
          <w:szCs w:val="24"/>
        </w:rPr>
        <w:t>４</w:t>
      </w:r>
      <w:r w:rsidRPr="00F30C68">
        <w:rPr>
          <w:rFonts w:ascii="ＭＳ 明朝" w:eastAsia="ＭＳ 明朝" w:hAnsi="ＭＳ 明朝" w:hint="eastAsia"/>
          <w:sz w:val="24"/>
          <w:szCs w:val="24"/>
        </w:rPr>
        <w:t xml:space="preserve">　</w:t>
      </w:r>
      <w:r w:rsidRPr="00F30C68">
        <w:rPr>
          <w:rFonts w:ascii="ＭＳ 明朝" w:eastAsia="ＭＳ 明朝" w:hAnsi="ＭＳ 明朝"/>
          <w:sz w:val="24"/>
          <w:szCs w:val="24"/>
        </w:rPr>
        <w:t>審査・採択決定</w:t>
      </w:r>
    </w:p>
    <w:p w:rsidR="00F318AF" w:rsidRPr="00F30C68" w:rsidRDefault="00E6315C">
      <w:pPr>
        <w:ind w:leftChars="100" w:left="210" w:firstLineChars="100" w:firstLine="240"/>
        <w:rPr>
          <w:rFonts w:ascii="ＭＳ 明朝" w:eastAsia="ＭＳ 明朝" w:hAnsi="ＭＳ 明朝"/>
          <w:sz w:val="24"/>
          <w:szCs w:val="24"/>
        </w:rPr>
      </w:pPr>
      <w:r w:rsidRPr="00F30C68">
        <w:rPr>
          <w:rFonts w:ascii="ＭＳ 明朝" w:eastAsia="ＭＳ 明朝" w:hAnsi="ＭＳ 明朝" w:hint="eastAsia"/>
          <w:sz w:val="24"/>
          <w:szCs w:val="24"/>
        </w:rPr>
        <w:t>知事は、提出された事業実施計画書等の審査を行い、事業の採択を決定し</w:t>
      </w:r>
      <w:r w:rsidRPr="00F30C68">
        <w:rPr>
          <w:rFonts w:ascii="ＭＳ 明朝" w:eastAsia="ＭＳ 明朝" w:hAnsi="ＭＳ 明朝"/>
          <w:sz w:val="24"/>
          <w:szCs w:val="24"/>
        </w:rPr>
        <w:t>、採択結果（採択／不採択）については、文書で通知</w:t>
      </w:r>
      <w:r w:rsidRPr="00F30C68">
        <w:rPr>
          <w:rFonts w:ascii="ＭＳ 明朝" w:eastAsia="ＭＳ 明朝" w:hAnsi="ＭＳ 明朝" w:hint="eastAsia"/>
          <w:sz w:val="24"/>
          <w:szCs w:val="24"/>
        </w:rPr>
        <w:t>する</w:t>
      </w:r>
      <w:r w:rsidR="0080178B">
        <w:rPr>
          <w:rFonts w:ascii="ＭＳ 明朝" w:eastAsia="ＭＳ 明朝" w:hAnsi="ＭＳ 明朝"/>
          <w:sz w:val="24"/>
          <w:szCs w:val="24"/>
        </w:rPr>
        <w:t>。なお、審査の経過等についての問合</w:t>
      </w:r>
      <w:r w:rsidRPr="00F30C68">
        <w:rPr>
          <w:rFonts w:ascii="ＭＳ 明朝" w:eastAsia="ＭＳ 明朝" w:hAnsi="ＭＳ 明朝"/>
          <w:sz w:val="24"/>
          <w:szCs w:val="24"/>
        </w:rPr>
        <w:t>せには応じ</w:t>
      </w:r>
      <w:r w:rsidRPr="00F30C68">
        <w:rPr>
          <w:rFonts w:ascii="ＭＳ 明朝" w:eastAsia="ＭＳ 明朝" w:hAnsi="ＭＳ 明朝" w:hint="eastAsia"/>
          <w:sz w:val="24"/>
          <w:szCs w:val="24"/>
        </w:rPr>
        <w:t>ない</w:t>
      </w:r>
      <w:r w:rsidRPr="00F30C68">
        <w:rPr>
          <w:rFonts w:ascii="ＭＳ 明朝" w:eastAsia="ＭＳ 明朝" w:hAnsi="ＭＳ 明朝"/>
          <w:sz w:val="24"/>
          <w:szCs w:val="24"/>
        </w:rPr>
        <w:t>。</w:t>
      </w:r>
    </w:p>
    <w:p w:rsidR="00F318AF" w:rsidRPr="00F30C68" w:rsidRDefault="00E6315C">
      <w:pPr>
        <w:ind w:leftChars="100" w:left="210" w:firstLineChars="100" w:firstLine="240"/>
        <w:rPr>
          <w:rFonts w:ascii="ＭＳ 明朝" w:eastAsia="ＭＳ 明朝" w:hAnsi="ＭＳ 明朝"/>
          <w:sz w:val="24"/>
          <w:szCs w:val="24"/>
        </w:rPr>
      </w:pPr>
      <w:r w:rsidRPr="00F30C68">
        <w:rPr>
          <w:rFonts w:ascii="ＭＳ 明朝" w:eastAsia="ＭＳ 明朝" w:hAnsi="ＭＳ 明朝" w:hint="eastAsia"/>
          <w:sz w:val="24"/>
          <w:szCs w:val="24"/>
        </w:rPr>
        <w:t>また、</w:t>
      </w:r>
      <w:r w:rsidRPr="00F30C68">
        <w:rPr>
          <w:rFonts w:ascii="ＭＳ 明朝" w:eastAsia="ＭＳ 明朝" w:hAnsi="ＭＳ 明朝"/>
          <w:sz w:val="24"/>
          <w:szCs w:val="24"/>
        </w:rPr>
        <w:t>採択は、補助金の交付を保証するものでは</w:t>
      </w:r>
      <w:r w:rsidR="0080178B">
        <w:rPr>
          <w:rFonts w:ascii="ＭＳ 明朝" w:eastAsia="ＭＳ 明朝" w:hAnsi="ＭＳ 明朝" w:hint="eastAsia"/>
          <w:sz w:val="24"/>
          <w:szCs w:val="24"/>
        </w:rPr>
        <w:t>ないため、原則として補助対象物品</w:t>
      </w:r>
      <w:r w:rsidRPr="00F30C68">
        <w:rPr>
          <w:rFonts w:ascii="ＭＳ 明朝" w:eastAsia="ＭＳ 明朝" w:hAnsi="ＭＳ 明朝" w:hint="eastAsia"/>
          <w:sz w:val="24"/>
          <w:szCs w:val="24"/>
        </w:rPr>
        <w:t>の購入など事業の着手を行わず、採択後に提出される</w:t>
      </w:r>
      <w:r w:rsidRPr="00F30C68">
        <w:rPr>
          <w:rFonts w:ascii="ＭＳ 明朝" w:eastAsia="ＭＳ 明朝" w:hAnsi="ＭＳ 明朝"/>
          <w:sz w:val="24"/>
          <w:szCs w:val="24"/>
        </w:rPr>
        <w:t>補助金交付申請</w:t>
      </w:r>
      <w:r w:rsidR="00CF347C" w:rsidRPr="00F30C68">
        <w:rPr>
          <w:rFonts w:ascii="ＭＳ 明朝" w:eastAsia="ＭＳ 明朝" w:hAnsi="ＭＳ 明朝" w:hint="eastAsia"/>
          <w:sz w:val="24"/>
          <w:szCs w:val="24"/>
        </w:rPr>
        <w:t>書</w:t>
      </w:r>
      <w:r w:rsidRPr="00F30C68">
        <w:rPr>
          <w:rFonts w:ascii="ＭＳ 明朝" w:eastAsia="ＭＳ 明朝" w:hAnsi="ＭＳ 明朝"/>
          <w:sz w:val="24"/>
          <w:szCs w:val="24"/>
        </w:rPr>
        <w:t>を</w:t>
      </w:r>
      <w:r w:rsidRPr="00F30C68">
        <w:rPr>
          <w:rFonts w:ascii="ＭＳ 明朝" w:eastAsia="ＭＳ 明朝" w:hAnsi="ＭＳ 明朝" w:hint="eastAsia"/>
          <w:sz w:val="24"/>
          <w:szCs w:val="24"/>
        </w:rPr>
        <w:t>県</w:t>
      </w:r>
      <w:r w:rsidR="00706BF6">
        <w:rPr>
          <w:rFonts w:ascii="ＭＳ 明朝" w:eastAsia="ＭＳ 明朝" w:hAnsi="ＭＳ 明朝"/>
          <w:sz w:val="24"/>
          <w:szCs w:val="24"/>
        </w:rPr>
        <w:t>で精査した</w:t>
      </w:r>
      <w:r w:rsidR="00706BF6">
        <w:rPr>
          <w:rFonts w:ascii="ＭＳ 明朝" w:eastAsia="ＭＳ 明朝" w:hAnsi="ＭＳ 明朝" w:hint="eastAsia"/>
          <w:sz w:val="24"/>
          <w:szCs w:val="24"/>
        </w:rPr>
        <w:t>上</w:t>
      </w:r>
      <w:r w:rsidRPr="00F30C68">
        <w:rPr>
          <w:rFonts w:ascii="ＭＳ 明朝" w:eastAsia="ＭＳ 明朝" w:hAnsi="ＭＳ 明朝"/>
          <w:sz w:val="24"/>
          <w:szCs w:val="24"/>
        </w:rPr>
        <w:t>で</w:t>
      </w:r>
      <w:r w:rsidRPr="00F30C68">
        <w:rPr>
          <w:rFonts w:ascii="ＭＳ 明朝" w:eastAsia="ＭＳ 明朝" w:hAnsi="ＭＳ 明朝" w:hint="eastAsia"/>
          <w:sz w:val="24"/>
          <w:szCs w:val="24"/>
        </w:rPr>
        <w:t>知事が通知する</w:t>
      </w:r>
      <w:r w:rsidRPr="00F30C68">
        <w:rPr>
          <w:rFonts w:ascii="ＭＳ 明朝" w:eastAsia="ＭＳ 明朝" w:hAnsi="ＭＳ 明朝"/>
          <w:sz w:val="24"/>
          <w:szCs w:val="24"/>
        </w:rPr>
        <w:t>交付決定</w:t>
      </w:r>
      <w:r w:rsidRPr="00F30C68">
        <w:rPr>
          <w:rFonts w:ascii="ＭＳ 明朝" w:eastAsia="ＭＳ 明朝" w:hAnsi="ＭＳ 明朝" w:hint="eastAsia"/>
          <w:sz w:val="24"/>
          <w:szCs w:val="24"/>
        </w:rPr>
        <w:t>の後に行うこと</w:t>
      </w:r>
      <w:r w:rsidRPr="00F30C68">
        <w:rPr>
          <w:rFonts w:ascii="ＭＳ 明朝" w:eastAsia="ＭＳ 明朝" w:hAnsi="ＭＳ 明朝"/>
          <w:sz w:val="24"/>
          <w:szCs w:val="24"/>
        </w:rPr>
        <w:t>。</w:t>
      </w:r>
    </w:p>
    <w:p w:rsidR="00F318AF" w:rsidRPr="00F30C68" w:rsidRDefault="00F318AF">
      <w:pPr>
        <w:rPr>
          <w:rFonts w:ascii="ＭＳ 明朝" w:eastAsia="ＭＳ 明朝" w:hAnsi="ＭＳ 明朝"/>
          <w:sz w:val="24"/>
          <w:szCs w:val="24"/>
        </w:rPr>
      </w:pPr>
    </w:p>
    <w:p w:rsidR="00F318AF" w:rsidRDefault="00E6315C">
      <w:pPr>
        <w:rPr>
          <w:rFonts w:ascii="ＭＳ 明朝" w:eastAsia="ＭＳ 明朝" w:hAnsi="ＭＳ 明朝"/>
          <w:sz w:val="24"/>
          <w:szCs w:val="24"/>
        </w:rPr>
      </w:pPr>
      <w:r w:rsidRPr="00F30C68">
        <w:rPr>
          <w:rFonts w:ascii="ＭＳ 明朝" w:eastAsia="ＭＳ 明朝" w:hAnsi="ＭＳ 明朝"/>
          <w:sz w:val="24"/>
          <w:szCs w:val="24"/>
        </w:rPr>
        <w:t>５</w:t>
      </w:r>
      <w:r w:rsidRPr="00F30C68">
        <w:rPr>
          <w:rFonts w:ascii="ＭＳ 明朝" w:eastAsia="ＭＳ 明朝" w:hAnsi="ＭＳ 明朝" w:hint="eastAsia"/>
          <w:sz w:val="24"/>
          <w:szCs w:val="24"/>
        </w:rPr>
        <w:t xml:space="preserve">　</w:t>
      </w:r>
      <w:r w:rsidRPr="00F30C68">
        <w:rPr>
          <w:rFonts w:ascii="ＭＳ 明朝" w:eastAsia="ＭＳ 明朝" w:hAnsi="ＭＳ 明朝"/>
          <w:sz w:val="24"/>
          <w:szCs w:val="24"/>
        </w:rPr>
        <w:t>留意事項</w:t>
      </w:r>
    </w:p>
    <w:p w:rsidR="00F318AF" w:rsidRDefault="00E6315C">
      <w:pPr>
        <w:rPr>
          <w:rFonts w:ascii="ＭＳ 明朝" w:eastAsia="ＭＳ 明朝" w:hAnsi="ＭＳ 明朝"/>
          <w:sz w:val="24"/>
          <w:szCs w:val="24"/>
        </w:rPr>
      </w:pPr>
      <w:r>
        <w:rPr>
          <w:rFonts w:ascii="ＭＳ 明朝" w:eastAsia="ＭＳ 明朝" w:hAnsi="ＭＳ 明朝" w:hint="eastAsia"/>
          <w:sz w:val="24"/>
          <w:szCs w:val="24"/>
        </w:rPr>
        <w:t>（１）事業の詳細については、本事業実施要領及び交付要項を参照すること</w:t>
      </w:r>
      <w:r w:rsidR="006F6B06">
        <w:rPr>
          <w:rFonts w:ascii="ＭＳ 明朝" w:eastAsia="ＭＳ 明朝" w:hAnsi="ＭＳ 明朝" w:hint="eastAsia"/>
          <w:sz w:val="24"/>
          <w:szCs w:val="24"/>
        </w:rPr>
        <w:t>。</w:t>
      </w:r>
    </w:p>
    <w:p w:rsidR="00F318AF" w:rsidRDefault="00E6315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本事業により補助を受ける内容と同一の内容で、国・県から重複して助成を受けることはでき</w:t>
      </w:r>
      <w:r>
        <w:rPr>
          <w:rFonts w:ascii="ＭＳ 明朝" w:eastAsia="ＭＳ 明朝" w:hAnsi="ＭＳ 明朝" w:hint="eastAsia"/>
          <w:sz w:val="24"/>
          <w:szCs w:val="24"/>
        </w:rPr>
        <w:t>ない</w:t>
      </w:r>
      <w:r>
        <w:rPr>
          <w:rFonts w:ascii="ＭＳ 明朝" w:eastAsia="ＭＳ 明朝" w:hAnsi="ＭＳ 明朝"/>
          <w:sz w:val="24"/>
          <w:szCs w:val="24"/>
        </w:rPr>
        <w:t>。当該事実が判明した場合は、補助金交付決定の取消し、又は補助金の返還を求めることがあ</w:t>
      </w:r>
      <w:r>
        <w:rPr>
          <w:rFonts w:ascii="ＭＳ 明朝" w:eastAsia="ＭＳ 明朝" w:hAnsi="ＭＳ 明朝" w:hint="eastAsia"/>
          <w:sz w:val="24"/>
          <w:szCs w:val="24"/>
        </w:rPr>
        <w:t>る</w:t>
      </w:r>
      <w:r>
        <w:rPr>
          <w:rFonts w:ascii="ＭＳ 明朝" w:eastAsia="ＭＳ 明朝" w:hAnsi="ＭＳ 明朝"/>
          <w:sz w:val="24"/>
          <w:szCs w:val="24"/>
        </w:rPr>
        <w:t>。</w:t>
      </w:r>
    </w:p>
    <w:p w:rsidR="00F318AF" w:rsidRDefault="00E6315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B46279">
        <w:rPr>
          <w:rFonts w:ascii="ＭＳ 明朝" w:eastAsia="ＭＳ 明朝" w:hAnsi="ＭＳ 明朝" w:hint="eastAsia"/>
          <w:sz w:val="24"/>
          <w:szCs w:val="24"/>
        </w:rPr>
        <w:t>事業実施主体は、</w:t>
      </w:r>
      <w:r w:rsidRPr="00AD6C84">
        <w:rPr>
          <w:rFonts w:ascii="ＭＳ 明朝" w:eastAsia="ＭＳ 明朝" w:hAnsi="ＭＳ 明朝"/>
          <w:sz w:val="24"/>
          <w:szCs w:val="24"/>
          <w:u w:val="single"/>
        </w:rPr>
        <w:t>事業完了後30</w:t>
      </w:r>
      <w:r w:rsidR="00221574" w:rsidRPr="00AD6C84">
        <w:rPr>
          <w:rFonts w:ascii="ＭＳ 明朝" w:eastAsia="ＭＳ 明朝" w:hAnsi="ＭＳ 明朝"/>
          <w:sz w:val="24"/>
          <w:szCs w:val="24"/>
          <w:u w:val="single"/>
        </w:rPr>
        <w:t>日以内、又は令和</w:t>
      </w:r>
      <w:r w:rsidR="00C36176">
        <w:rPr>
          <w:rFonts w:ascii="ＭＳ 明朝" w:eastAsia="ＭＳ 明朝" w:hAnsi="ＭＳ 明朝" w:hint="eastAsia"/>
          <w:sz w:val="24"/>
          <w:szCs w:val="24"/>
          <w:u w:val="single"/>
        </w:rPr>
        <w:t>８</w:t>
      </w:r>
      <w:r w:rsidRPr="00AD6C84">
        <w:rPr>
          <w:rFonts w:ascii="ＭＳ 明朝" w:eastAsia="ＭＳ 明朝" w:hAnsi="ＭＳ 明朝"/>
          <w:sz w:val="24"/>
          <w:szCs w:val="24"/>
          <w:u w:val="single"/>
        </w:rPr>
        <w:t>年</w:t>
      </w:r>
      <w:r w:rsidR="00A71AD9">
        <w:rPr>
          <w:rFonts w:ascii="ＭＳ 明朝" w:eastAsia="ＭＳ 明朝" w:hAnsi="ＭＳ 明朝" w:hint="eastAsia"/>
          <w:sz w:val="24"/>
          <w:szCs w:val="24"/>
          <w:u w:val="single"/>
        </w:rPr>
        <w:t>２</w:t>
      </w:r>
      <w:r w:rsidRPr="00AD6C84">
        <w:rPr>
          <w:rFonts w:ascii="ＭＳ 明朝" w:eastAsia="ＭＳ 明朝" w:hAnsi="ＭＳ 明朝"/>
          <w:sz w:val="24"/>
          <w:szCs w:val="24"/>
          <w:u w:val="single"/>
        </w:rPr>
        <w:t>月</w:t>
      </w:r>
      <w:r w:rsidR="005D2B43">
        <w:rPr>
          <w:rFonts w:ascii="ＭＳ 明朝" w:eastAsia="ＭＳ 明朝" w:hAnsi="ＭＳ 明朝" w:hint="eastAsia"/>
          <w:sz w:val="24"/>
          <w:szCs w:val="24"/>
          <w:u w:val="single"/>
        </w:rPr>
        <w:t>27</w:t>
      </w:r>
      <w:r w:rsidRPr="00AD6C84">
        <w:rPr>
          <w:rFonts w:ascii="ＭＳ 明朝" w:eastAsia="ＭＳ 明朝" w:hAnsi="ＭＳ 明朝"/>
          <w:sz w:val="24"/>
          <w:szCs w:val="24"/>
          <w:u w:val="single"/>
        </w:rPr>
        <w:t>日のいずれか早い日までに、</w:t>
      </w:r>
      <w:r w:rsidR="00B46279">
        <w:rPr>
          <w:rFonts w:ascii="ＭＳ 明朝" w:eastAsia="ＭＳ 明朝" w:hAnsi="ＭＳ 明朝" w:hint="eastAsia"/>
          <w:sz w:val="24"/>
          <w:szCs w:val="24"/>
          <w:u w:val="single"/>
        </w:rPr>
        <w:t>事業実施計画書を提出した市町村農政担当課</w:t>
      </w:r>
      <w:r w:rsidR="00706BF6">
        <w:rPr>
          <w:rFonts w:ascii="ＭＳ 明朝" w:eastAsia="ＭＳ 明朝" w:hAnsi="ＭＳ 明朝" w:hint="eastAsia"/>
          <w:sz w:val="24"/>
          <w:szCs w:val="24"/>
          <w:u w:val="single"/>
        </w:rPr>
        <w:t>又</w:t>
      </w:r>
      <w:r w:rsidR="00744DAB">
        <w:rPr>
          <w:rFonts w:ascii="ＭＳ 明朝" w:eastAsia="ＭＳ 明朝" w:hAnsi="ＭＳ 明朝" w:hint="eastAsia"/>
          <w:sz w:val="24"/>
          <w:szCs w:val="24"/>
          <w:u w:val="single"/>
        </w:rPr>
        <w:t>は農林事務所</w:t>
      </w:r>
      <w:r w:rsidR="00AD6C84" w:rsidRPr="00AD6C84">
        <w:rPr>
          <w:rFonts w:ascii="ＭＳ 明朝" w:eastAsia="ＭＳ 明朝" w:hAnsi="ＭＳ 明朝" w:hint="eastAsia"/>
          <w:sz w:val="24"/>
          <w:szCs w:val="24"/>
          <w:u w:val="single"/>
        </w:rPr>
        <w:t>に</w:t>
      </w:r>
      <w:r w:rsidRPr="00AD6C84">
        <w:rPr>
          <w:rFonts w:ascii="ＭＳ 明朝" w:eastAsia="ＭＳ 明朝" w:hAnsi="ＭＳ 明朝"/>
          <w:sz w:val="24"/>
          <w:szCs w:val="24"/>
          <w:u w:val="single"/>
        </w:rPr>
        <w:t>実績報告書を提出</w:t>
      </w:r>
      <w:r w:rsidRPr="00AD6C84">
        <w:rPr>
          <w:rFonts w:ascii="ＭＳ 明朝" w:eastAsia="ＭＳ 明朝" w:hAnsi="ＭＳ 明朝" w:hint="eastAsia"/>
          <w:sz w:val="24"/>
          <w:szCs w:val="24"/>
          <w:u w:val="single"/>
        </w:rPr>
        <w:t>する</w:t>
      </w:r>
      <w:r w:rsidR="006F6B06">
        <w:rPr>
          <w:rFonts w:ascii="ＭＳ 明朝" w:eastAsia="ＭＳ 明朝" w:hAnsi="ＭＳ 明朝" w:hint="eastAsia"/>
          <w:sz w:val="24"/>
          <w:szCs w:val="24"/>
          <w:u w:val="single"/>
        </w:rPr>
        <w:t>こと</w:t>
      </w:r>
      <w:r>
        <w:rPr>
          <w:rFonts w:ascii="ＭＳ 明朝" w:eastAsia="ＭＳ 明朝" w:hAnsi="ＭＳ 明朝"/>
          <w:sz w:val="24"/>
          <w:szCs w:val="24"/>
        </w:rPr>
        <w:t>。</w:t>
      </w:r>
      <w:bookmarkStart w:id="0" w:name="_GoBack"/>
      <w:bookmarkEnd w:id="0"/>
    </w:p>
    <w:p w:rsidR="00F318AF" w:rsidRDefault="00E6315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Pr>
          <w:rFonts w:ascii="ＭＳ 明朝" w:eastAsia="ＭＳ 明朝" w:hAnsi="ＭＳ 明朝"/>
          <w:sz w:val="24"/>
          <w:szCs w:val="24"/>
        </w:rPr>
        <w:t>事業完了後、実績報告書の内容について、事業実施計画書との整合や補助対象経費を確認の上、補助金額を確定し、請求に基づき指定口座へ補助金を支払</w:t>
      </w:r>
      <w:r>
        <w:rPr>
          <w:rFonts w:ascii="ＭＳ 明朝" w:eastAsia="ＭＳ 明朝" w:hAnsi="ＭＳ 明朝" w:hint="eastAsia"/>
          <w:sz w:val="24"/>
          <w:szCs w:val="24"/>
        </w:rPr>
        <w:t>う</w:t>
      </w:r>
      <w:r w:rsidR="0080178B">
        <w:rPr>
          <w:rFonts w:ascii="ＭＳ 明朝" w:eastAsia="ＭＳ 明朝" w:hAnsi="ＭＳ 明朝"/>
          <w:sz w:val="24"/>
          <w:szCs w:val="24"/>
        </w:rPr>
        <w:t>。ただし、必要</w:t>
      </w:r>
      <w:r w:rsidR="0080178B">
        <w:rPr>
          <w:rFonts w:ascii="ＭＳ 明朝" w:eastAsia="ＭＳ 明朝" w:hAnsi="ＭＳ 明朝" w:hint="eastAsia"/>
          <w:sz w:val="24"/>
          <w:szCs w:val="24"/>
        </w:rPr>
        <w:t>と認める</w:t>
      </w:r>
      <w:r w:rsidR="0080178B">
        <w:rPr>
          <w:rFonts w:ascii="ＭＳ 明朝" w:eastAsia="ＭＳ 明朝" w:hAnsi="ＭＳ 明朝"/>
          <w:sz w:val="24"/>
          <w:szCs w:val="24"/>
        </w:rPr>
        <w:t>場合は、概算払</w:t>
      </w:r>
      <w:r w:rsidR="0080178B">
        <w:rPr>
          <w:rFonts w:ascii="ＭＳ 明朝" w:eastAsia="ＭＳ 明朝" w:hAnsi="ＭＳ 明朝" w:hint="eastAsia"/>
          <w:sz w:val="24"/>
          <w:szCs w:val="24"/>
        </w:rPr>
        <w:t>での</w:t>
      </w:r>
      <w:r>
        <w:rPr>
          <w:rFonts w:ascii="ＭＳ 明朝" w:eastAsia="ＭＳ 明朝" w:hAnsi="ＭＳ 明朝"/>
          <w:sz w:val="24"/>
          <w:szCs w:val="24"/>
        </w:rPr>
        <w:t>支払</w:t>
      </w:r>
      <w:r>
        <w:rPr>
          <w:rFonts w:ascii="ＭＳ 明朝" w:eastAsia="ＭＳ 明朝" w:hAnsi="ＭＳ 明朝" w:hint="eastAsia"/>
          <w:sz w:val="24"/>
          <w:szCs w:val="24"/>
        </w:rPr>
        <w:t>も</w:t>
      </w:r>
      <w:r>
        <w:rPr>
          <w:rFonts w:ascii="ＭＳ 明朝" w:eastAsia="ＭＳ 明朝" w:hAnsi="ＭＳ 明朝"/>
          <w:sz w:val="24"/>
          <w:szCs w:val="24"/>
        </w:rPr>
        <w:t>可能</w:t>
      </w:r>
      <w:r>
        <w:rPr>
          <w:rFonts w:ascii="ＭＳ 明朝" w:eastAsia="ＭＳ 明朝" w:hAnsi="ＭＳ 明朝" w:hint="eastAsia"/>
          <w:sz w:val="24"/>
          <w:szCs w:val="24"/>
        </w:rPr>
        <w:t>。</w:t>
      </w:r>
    </w:p>
    <w:sectPr w:rsidR="00F318AF" w:rsidSect="008D6AF6">
      <w:pgSz w:w="11906" w:h="16838" w:code="9"/>
      <w:pgMar w:top="1021"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8AF" w:rsidRDefault="00E6315C">
      <w:r>
        <w:separator/>
      </w:r>
    </w:p>
  </w:endnote>
  <w:endnote w:type="continuationSeparator" w:id="0">
    <w:p w:rsidR="00F318AF" w:rsidRDefault="00E6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8AF" w:rsidRDefault="00E6315C">
      <w:r>
        <w:separator/>
      </w:r>
    </w:p>
  </w:footnote>
  <w:footnote w:type="continuationSeparator" w:id="0">
    <w:p w:rsidR="00F318AF" w:rsidRDefault="00E6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AF"/>
    <w:rsid w:val="0001654F"/>
    <w:rsid w:val="000B7FEA"/>
    <w:rsid w:val="000C6209"/>
    <w:rsid w:val="001A5FF9"/>
    <w:rsid w:val="001B05BE"/>
    <w:rsid w:val="001C1BE6"/>
    <w:rsid w:val="00221574"/>
    <w:rsid w:val="00244951"/>
    <w:rsid w:val="002660F5"/>
    <w:rsid w:val="00334CB8"/>
    <w:rsid w:val="003800A1"/>
    <w:rsid w:val="0039315F"/>
    <w:rsid w:val="003A4902"/>
    <w:rsid w:val="00465D49"/>
    <w:rsid w:val="004A7EDB"/>
    <w:rsid w:val="004C2B0F"/>
    <w:rsid w:val="004F2F69"/>
    <w:rsid w:val="00555436"/>
    <w:rsid w:val="0058073E"/>
    <w:rsid w:val="005914AE"/>
    <w:rsid w:val="005D2B43"/>
    <w:rsid w:val="00602882"/>
    <w:rsid w:val="006C1033"/>
    <w:rsid w:val="006D283F"/>
    <w:rsid w:val="006F6B06"/>
    <w:rsid w:val="00706BF6"/>
    <w:rsid w:val="00722CCB"/>
    <w:rsid w:val="00744DAB"/>
    <w:rsid w:val="00781557"/>
    <w:rsid w:val="007A1A6E"/>
    <w:rsid w:val="007C4373"/>
    <w:rsid w:val="0080178B"/>
    <w:rsid w:val="00830F9F"/>
    <w:rsid w:val="008B3423"/>
    <w:rsid w:val="008D276E"/>
    <w:rsid w:val="008D6AF6"/>
    <w:rsid w:val="00A71AD9"/>
    <w:rsid w:val="00AC61FD"/>
    <w:rsid w:val="00AD6C84"/>
    <w:rsid w:val="00B46279"/>
    <w:rsid w:val="00BE20C8"/>
    <w:rsid w:val="00BE5C13"/>
    <w:rsid w:val="00C077F3"/>
    <w:rsid w:val="00C36176"/>
    <w:rsid w:val="00C550EF"/>
    <w:rsid w:val="00C81FC6"/>
    <w:rsid w:val="00CF347C"/>
    <w:rsid w:val="00D21B5D"/>
    <w:rsid w:val="00D732B4"/>
    <w:rsid w:val="00DC7B59"/>
    <w:rsid w:val="00E026C7"/>
    <w:rsid w:val="00E6315C"/>
    <w:rsid w:val="00EB6402"/>
    <w:rsid w:val="00F30C68"/>
    <w:rsid w:val="00F318AF"/>
    <w:rsid w:val="00F5696B"/>
    <w:rsid w:val="00FD566F"/>
    <w:rsid w:val="00FF2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44CB102"/>
  <w15:chartTrackingRefBased/>
  <w15:docId w15:val="{6F0B93A5-3F55-4102-98EA-BC8D548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1729</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62</cp:revision>
  <cp:lastPrinted>2024-07-11T01:00:00Z</cp:lastPrinted>
  <dcterms:created xsi:type="dcterms:W3CDTF">2022-10-15T02:48:00Z</dcterms:created>
  <dcterms:modified xsi:type="dcterms:W3CDTF">2025-05-09T04:35:00Z</dcterms:modified>
</cp:coreProperties>
</file>