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082BB8" w14:textId="093DB238" w:rsidR="006077A4" w:rsidRPr="00B33471" w:rsidRDefault="0009055B" w:rsidP="00137C5A">
      <w:pPr>
        <w:jc w:val="center"/>
        <w:rPr>
          <w:color w:val="auto"/>
        </w:rPr>
      </w:pPr>
      <w:r w:rsidRPr="00B33471">
        <w:rPr>
          <w:color w:val="auto"/>
        </w:rPr>
        <w:t>令和</w:t>
      </w:r>
      <w:r w:rsidR="003D6566">
        <w:rPr>
          <w:rFonts w:hint="eastAsia"/>
          <w:color w:val="auto"/>
        </w:rPr>
        <w:t>５</w:t>
      </w:r>
      <w:r w:rsidR="006077A4" w:rsidRPr="00B33471">
        <w:rPr>
          <w:color w:val="auto"/>
        </w:rPr>
        <w:t>年度つくば市</w:t>
      </w:r>
      <w:r w:rsidR="00861D3D">
        <w:rPr>
          <w:rFonts w:hint="eastAsia"/>
          <w:color w:val="auto"/>
        </w:rPr>
        <w:t>スタートアップ立地推進奨励</w:t>
      </w:r>
      <w:r w:rsidR="006077A4" w:rsidRPr="00B33471">
        <w:rPr>
          <w:color w:val="auto"/>
        </w:rPr>
        <w:t>補助金</w:t>
      </w:r>
      <w:r w:rsidR="0024027C" w:rsidRPr="00B33471">
        <w:rPr>
          <w:rFonts w:hint="eastAsia"/>
          <w:color w:val="auto"/>
        </w:rPr>
        <w:t>交付要項</w:t>
      </w:r>
    </w:p>
    <w:p w14:paraId="10821F8B" w14:textId="77777777" w:rsidR="006077A4" w:rsidRPr="00B33471" w:rsidRDefault="006077A4">
      <w:pPr>
        <w:jc w:val="left"/>
        <w:rPr>
          <w:color w:val="auto"/>
        </w:rPr>
      </w:pPr>
    </w:p>
    <w:p w14:paraId="6B00C7F9" w14:textId="77777777" w:rsidR="006077A4" w:rsidRPr="00B33471" w:rsidRDefault="006077A4">
      <w:pPr>
        <w:jc w:val="left"/>
        <w:rPr>
          <w:color w:val="auto"/>
        </w:rPr>
      </w:pPr>
      <w:r w:rsidRPr="00B33471">
        <w:rPr>
          <w:color w:val="auto"/>
        </w:rPr>
        <w:t xml:space="preserve">　（目的）</w:t>
      </w:r>
    </w:p>
    <w:p w14:paraId="1B484EDA" w14:textId="12B92917" w:rsidR="0013425A" w:rsidRPr="00C74CA6" w:rsidRDefault="006077A4" w:rsidP="0013425A">
      <w:pPr>
        <w:ind w:left="245" w:hanging="245"/>
        <w:jc w:val="left"/>
        <w:rPr>
          <w:color w:val="auto"/>
        </w:rPr>
      </w:pPr>
      <w:r w:rsidRPr="00C74CA6">
        <w:rPr>
          <w:color w:val="auto"/>
        </w:rPr>
        <w:t>第１条　この要項は、</w:t>
      </w:r>
      <w:r w:rsidR="004F6695" w:rsidRPr="00C74CA6">
        <w:rPr>
          <w:rFonts w:hint="eastAsia"/>
          <w:color w:val="auto"/>
        </w:rPr>
        <w:t>新たな事業分野の開拓及び革新的な技術開発並びに新たな産業の創出に</w:t>
      </w:r>
      <w:r w:rsidR="00ED2215" w:rsidRPr="00C74CA6">
        <w:rPr>
          <w:rFonts w:hint="eastAsia"/>
          <w:color w:val="auto"/>
        </w:rPr>
        <w:t>取り組む</w:t>
      </w:r>
      <w:r w:rsidR="00861D3D" w:rsidRPr="00C74CA6">
        <w:rPr>
          <w:rFonts w:hint="eastAsia"/>
          <w:color w:val="auto"/>
        </w:rPr>
        <w:t>スタートアップ</w:t>
      </w:r>
      <w:r w:rsidRPr="00C74CA6">
        <w:rPr>
          <w:color w:val="auto"/>
        </w:rPr>
        <w:t>に対し</w:t>
      </w:r>
      <w:r w:rsidR="00ED2215" w:rsidRPr="00C74CA6">
        <w:rPr>
          <w:color w:val="auto"/>
        </w:rPr>
        <w:t>、</w:t>
      </w:r>
      <w:r w:rsidR="00C74CA6" w:rsidRPr="00C74CA6">
        <w:rPr>
          <w:rFonts w:hint="eastAsia"/>
          <w:color w:val="auto"/>
        </w:rPr>
        <w:t>産業の創出及び活性化を図る</w:t>
      </w:r>
      <w:bookmarkStart w:id="0" w:name="_GoBack"/>
      <w:r w:rsidR="00C74CA6" w:rsidRPr="00C74CA6">
        <w:rPr>
          <w:rFonts w:hint="eastAsia"/>
          <w:color w:val="auto"/>
        </w:rPr>
        <w:t>こと</w:t>
      </w:r>
      <w:bookmarkEnd w:id="0"/>
      <w:r w:rsidR="0013425A" w:rsidRPr="00C74CA6">
        <w:rPr>
          <w:rFonts w:hint="eastAsia"/>
          <w:color w:val="auto"/>
        </w:rPr>
        <w:t>を目的に、</w:t>
      </w:r>
      <w:r w:rsidR="00861D3D" w:rsidRPr="00C74CA6">
        <w:rPr>
          <w:rFonts w:hint="eastAsia"/>
          <w:color w:val="auto"/>
        </w:rPr>
        <w:t>当該事業の用に供する新たな事業所の設置に要する経費の一部</w:t>
      </w:r>
      <w:r w:rsidR="0013425A" w:rsidRPr="00C74CA6">
        <w:rPr>
          <w:rFonts w:hint="eastAsia"/>
          <w:color w:val="auto"/>
        </w:rPr>
        <w:t>について、</w:t>
      </w:r>
      <w:r w:rsidR="00C74CA6" w:rsidRPr="00C74CA6">
        <w:rPr>
          <w:rFonts w:hint="eastAsia"/>
          <w:color w:val="auto"/>
        </w:rPr>
        <w:t>予算の範囲内で、</w:t>
      </w:r>
      <w:r w:rsidR="0013425A" w:rsidRPr="00C74CA6">
        <w:rPr>
          <w:color w:val="auto"/>
        </w:rPr>
        <w:t>令和</w:t>
      </w:r>
      <w:r w:rsidR="003D6566">
        <w:rPr>
          <w:rFonts w:hint="eastAsia"/>
          <w:color w:val="auto"/>
        </w:rPr>
        <w:t>５</w:t>
      </w:r>
      <w:r w:rsidR="0013425A" w:rsidRPr="00C74CA6">
        <w:rPr>
          <w:color w:val="auto"/>
        </w:rPr>
        <w:t>年度つくば市</w:t>
      </w:r>
      <w:r w:rsidR="0013425A" w:rsidRPr="00C74CA6">
        <w:rPr>
          <w:rFonts w:hint="eastAsia"/>
          <w:color w:val="auto"/>
        </w:rPr>
        <w:t>スタートアップ立地推進奨励</w:t>
      </w:r>
      <w:r w:rsidR="0013425A" w:rsidRPr="00C74CA6">
        <w:rPr>
          <w:color w:val="auto"/>
        </w:rPr>
        <w:t>補助金</w:t>
      </w:r>
      <w:r w:rsidR="0013425A" w:rsidRPr="00C74CA6">
        <w:rPr>
          <w:rFonts w:hint="eastAsia"/>
          <w:color w:val="auto"/>
        </w:rPr>
        <w:t>（以下「補助金」という。）を交付するものとし、その交付については、つくば市補助金等交付適正化規則（昭和</w:t>
      </w:r>
      <w:r w:rsidR="0013425A" w:rsidRPr="00C74CA6">
        <w:rPr>
          <w:color w:val="auto"/>
        </w:rPr>
        <w:t>62 年つくば市規則第15 号。</w:t>
      </w:r>
      <w:r w:rsidR="0013425A" w:rsidRPr="00C74CA6">
        <w:rPr>
          <w:rFonts w:hint="eastAsia"/>
          <w:color w:val="auto"/>
        </w:rPr>
        <w:t>以下「規則」という。）に定めるもののほか、この要項の定めるところによるものとする。</w:t>
      </w:r>
    </w:p>
    <w:p w14:paraId="37A308A1" w14:textId="77777777" w:rsidR="0013425A" w:rsidRPr="00C74CA6" w:rsidRDefault="0013425A">
      <w:pPr>
        <w:jc w:val="left"/>
        <w:rPr>
          <w:color w:val="auto"/>
        </w:rPr>
      </w:pPr>
    </w:p>
    <w:p w14:paraId="7F17F217" w14:textId="4005BFFC" w:rsidR="006077A4" w:rsidRPr="00C74CA6" w:rsidRDefault="006077A4">
      <w:pPr>
        <w:jc w:val="left"/>
        <w:rPr>
          <w:color w:val="auto"/>
        </w:rPr>
      </w:pPr>
      <w:r w:rsidRPr="00C74CA6">
        <w:rPr>
          <w:color w:val="auto"/>
        </w:rPr>
        <w:t xml:space="preserve">　（</w:t>
      </w:r>
      <w:r w:rsidR="00AF34D2" w:rsidRPr="00C74CA6">
        <w:rPr>
          <w:color w:val="auto"/>
        </w:rPr>
        <w:t>定義）</w:t>
      </w:r>
    </w:p>
    <w:p w14:paraId="379BB97A" w14:textId="08A156DD" w:rsidR="00AF34D2" w:rsidRPr="00C74CA6" w:rsidRDefault="006077A4">
      <w:pPr>
        <w:ind w:left="245" w:hanging="245"/>
        <w:jc w:val="left"/>
        <w:rPr>
          <w:color w:val="auto"/>
        </w:rPr>
      </w:pPr>
      <w:r w:rsidRPr="00C74CA6">
        <w:rPr>
          <w:color w:val="auto"/>
        </w:rPr>
        <w:t>第２条　この要項にお</w:t>
      </w:r>
      <w:r w:rsidR="00AF34D2" w:rsidRPr="00C74CA6">
        <w:rPr>
          <w:color w:val="auto"/>
        </w:rPr>
        <w:t>いて、</w:t>
      </w:r>
      <w:r w:rsidR="00AF34D2" w:rsidRPr="00C74CA6">
        <w:rPr>
          <w:rFonts w:hint="eastAsia"/>
          <w:color w:val="auto"/>
        </w:rPr>
        <w:t>次の各号に掲げる用語の</w:t>
      </w:r>
      <w:r w:rsidR="00F15CED">
        <w:rPr>
          <w:rFonts w:hint="eastAsia"/>
          <w:color w:val="auto"/>
        </w:rPr>
        <w:t>定義</w:t>
      </w:r>
      <w:r w:rsidR="00AF34D2" w:rsidRPr="00C74CA6">
        <w:rPr>
          <w:rFonts w:hint="eastAsia"/>
          <w:color w:val="auto"/>
        </w:rPr>
        <w:t>は、当該各号に定めるところによる。</w:t>
      </w:r>
    </w:p>
    <w:p w14:paraId="09A5C02F" w14:textId="77777777" w:rsidR="00614829" w:rsidRDefault="0013425A" w:rsidP="00614829">
      <w:pPr>
        <w:spacing w:line="480" w:lineRule="atLeast"/>
        <w:ind w:firstLineChars="100" w:firstLine="227"/>
        <w:rPr>
          <w:color w:val="auto"/>
        </w:rPr>
      </w:pPr>
      <w:r>
        <w:rPr>
          <w:rFonts w:hint="eastAsia"/>
          <w:color w:val="auto"/>
        </w:rPr>
        <w:t>(</w:t>
      </w:r>
      <w:r w:rsidR="00614829">
        <w:rPr>
          <w:rFonts w:hint="eastAsia"/>
          <w:color w:val="auto"/>
        </w:rPr>
        <w:t>1</w:t>
      </w:r>
      <w:r>
        <w:rPr>
          <w:color w:val="auto"/>
        </w:rPr>
        <w:t xml:space="preserve">) </w:t>
      </w:r>
      <w:r>
        <w:rPr>
          <w:rFonts w:hint="eastAsia"/>
          <w:color w:val="auto"/>
        </w:rPr>
        <w:t xml:space="preserve">スタートアップ　</w:t>
      </w:r>
      <w:r w:rsidR="00614829" w:rsidRPr="00C74CA6">
        <w:rPr>
          <w:rFonts w:hint="eastAsia"/>
          <w:color w:val="auto"/>
        </w:rPr>
        <w:t>中小企業基本法</w:t>
      </w:r>
      <w:r w:rsidR="00614829" w:rsidRPr="00C74CA6">
        <w:rPr>
          <w:color w:val="auto"/>
        </w:rPr>
        <w:t>(昭和38年法律第154号)</w:t>
      </w:r>
      <w:r w:rsidR="00614829" w:rsidRPr="00551240">
        <w:rPr>
          <w:color w:val="auto"/>
        </w:rPr>
        <w:t>第２条第１項各号</w:t>
      </w:r>
    </w:p>
    <w:p w14:paraId="1103FD4B" w14:textId="77777777" w:rsidR="00614829" w:rsidRDefault="00614829" w:rsidP="00614829">
      <w:pPr>
        <w:spacing w:line="480" w:lineRule="atLeast"/>
        <w:ind w:firstLineChars="200" w:firstLine="454"/>
        <w:rPr>
          <w:color w:val="auto"/>
        </w:rPr>
      </w:pPr>
      <w:r w:rsidRPr="00551240">
        <w:rPr>
          <w:color w:val="auto"/>
        </w:rPr>
        <w:t>に</w:t>
      </w:r>
      <w:r w:rsidRPr="00551240">
        <w:rPr>
          <w:rFonts w:hint="eastAsia"/>
          <w:color w:val="auto"/>
        </w:rPr>
        <w:t>規定するもの</w:t>
      </w:r>
      <w:r w:rsidR="0013425A" w:rsidRPr="00854A5A">
        <w:rPr>
          <w:rFonts w:hint="eastAsia"/>
          <w:color w:val="000000" w:themeColor="text1"/>
        </w:rPr>
        <w:t>のう</w:t>
      </w:r>
      <w:r w:rsidR="0013425A" w:rsidRPr="00C74CA6">
        <w:rPr>
          <w:rFonts w:hint="eastAsia"/>
          <w:color w:val="000000" w:themeColor="text1"/>
        </w:rPr>
        <w:t>ち</w:t>
      </w:r>
      <w:r>
        <w:rPr>
          <w:rFonts w:hint="eastAsia"/>
          <w:color w:val="000000" w:themeColor="text1"/>
        </w:rPr>
        <w:t>、</w:t>
      </w:r>
      <w:r w:rsidR="00C74CA6" w:rsidRPr="00C74CA6">
        <w:rPr>
          <w:rFonts w:hint="eastAsia"/>
          <w:color w:val="auto"/>
        </w:rPr>
        <w:t>新たな事業分野の開拓及び革新的な技術開発並びに新</w:t>
      </w:r>
    </w:p>
    <w:p w14:paraId="77377193" w14:textId="28FC1414" w:rsidR="0013425A" w:rsidRPr="0013425A" w:rsidRDefault="00C74CA6" w:rsidP="00614829">
      <w:pPr>
        <w:spacing w:line="480" w:lineRule="atLeast"/>
        <w:ind w:firstLineChars="200" w:firstLine="454"/>
        <w:rPr>
          <w:color w:val="000000" w:themeColor="text1"/>
        </w:rPr>
      </w:pPr>
      <w:r w:rsidRPr="00C74CA6">
        <w:rPr>
          <w:rFonts w:hint="eastAsia"/>
          <w:color w:val="auto"/>
        </w:rPr>
        <w:t>たな産業の創出</w:t>
      </w:r>
      <w:r w:rsidR="0013425A" w:rsidRPr="00C74CA6">
        <w:rPr>
          <w:rFonts w:hint="eastAsia"/>
          <w:color w:val="auto"/>
        </w:rPr>
        <w:t>を目指</w:t>
      </w:r>
      <w:r w:rsidR="00614829">
        <w:rPr>
          <w:rFonts w:hint="eastAsia"/>
          <w:color w:val="auto"/>
        </w:rPr>
        <w:t>す</w:t>
      </w:r>
      <w:r w:rsidR="00614829">
        <w:rPr>
          <w:rFonts w:hint="eastAsia"/>
          <w:color w:val="000000" w:themeColor="text1"/>
        </w:rPr>
        <w:t>もの</w:t>
      </w:r>
    </w:p>
    <w:p w14:paraId="1E10A0BF" w14:textId="15143577" w:rsidR="006077A4" w:rsidRPr="00B33471" w:rsidRDefault="002325BC" w:rsidP="00B81AF9">
      <w:pPr>
        <w:ind w:firstLineChars="100" w:firstLine="227"/>
        <w:jc w:val="left"/>
        <w:rPr>
          <w:color w:val="auto"/>
        </w:rPr>
      </w:pPr>
      <w:r w:rsidRPr="00B33471">
        <w:rPr>
          <w:color w:val="auto"/>
        </w:rPr>
        <w:t>(</w:t>
      </w:r>
      <w:r w:rsidR="00614829">
        <w:rPr>
          <w:color w:val="auto"/>
        </w:rPr>
        <w:t>2</w:t>
      </w:r>
      <w:r w:rsidRPr="00B33471">
        <w:rPr>
          <w:color w:val="auto"/>
        </w:rPr>
        <w:t>)</w:t>
      </w:r>
      <w:r w:rsidR="0022682B" w:rsidRPr="00B33471">
        <w:rPr>
          <w:color w:val="auto"/>
        </w:rPr>
        <w:t xml:space="preserve"> </w:t>
      </w:r>
      <w:r w:rsidR="006077A4" w:rsidRPr="00B33471">
        <w:rPr>
          <w:color w:val="auto"/>
        </w:rPr>
        <w:t>補助事業</w:t>
      </w:r>
      <w:r w:rsidR="00042A50" w:rsidRPr="00B33471">
        <w:rPr>
          <w:color w:val="auto"/>
        </w:rPr>
        <w:t xml:space="preserve">　補助金の交付</w:t>
      </w:r>
      <w:r w:rsidR="006077A4" w:rsidRPr="00B33471">
        <w:rPr>
          <w:color w:val="auto"/>
        </w:rPr>
        <w:t>対象となる事業</w:t>
      </w:r>
    </w:p>
    <w:p w14:paraId="5D6824EE" w14:textId="7F03C6B8" w:rsidR="00042A50" w:rsidRPr="00B33471" w:rsidRDefault="002325BC" w:rsidP="00B81AF9">
      <w:pPr>
        <w:ind w:leftChars="100" w:left="227"/>
        <w:jc w:val="left"/>
        <w:rPr>
          <w:color w:val="auto"/>
        </w:rPr>
      </w:pPr>
      <w:r w:rsidRPr="00B33471">
        <w:rPr>
          <w:color w:val="auto"/>
        </w:rPr>
        <w:t>(</w:t>
      </w:r>
      <w:r w:rsidR="00614829">
        <w:rPr>
          <w:color w:val="auto"/>
        </w:rPr>
        <w:t>3</w:t>
      </w:r>
      <w:r w:rsidRPr="00B33471">
        <w:rPr>
          <w:color w:val="auto"/>
        </w:rPr>
        <w:t>)</w:t>
      </w:r>
      <w:r w:rsidR="0022682B" w:rsidRPr="00B33471">
        <w:rPr>
          <w:color w:val="auto"/>
        </w:rPr>
        <w:t xml:space="preserve"> </w:t>
      </w:r>
      <w:r w:rsidR="006077A4" w:rsidRPr="00B33471">
        <w:rPr>
          <w:color w:val="auto"/>
        </w:rPr>
        <w:t>補助事業者</w:t>
      </w:r>
      <w:r w:rsidR="00042A50" w:rsidRPr="00B33471">
        <w:rPr>
          <w:color w:val="auto"/>
        </w:rPr>
        <w:t xml:space="preserve">　</w:t>
      </w:r>
      <w:r w:rsidR="006077A4" w:rsidRPr="00B33471">
        <w:rPr>
          <w:color w:val="auto"/>
        </w:rPr>
        <w:t>補助金の交付決定を受けて補助事業を行う</w:t>
      </w:r>
      <w:r w:rsidR="00F15CED">
        <w:rPr>
          <w:rFonts w:hint="eastAsia"/>
          <w:color w:val="auto"/>
        </w:rPr>
        <w:t>スタートアップ</w:t>
      </w:r>
    </w:p>
    <w:p w14:paraId="00F50BB8" w14:textId="77777777" w:rsidR="0013425A" w:rsidRDefault="0013425A" w:rsidP="00FC4245">
      <w:pPr>
        <w:ind w:left="245" w:hanging="245"/>
        <w:jc w:val="left"/>
        <w:rPr>
          <w:color w:val="auto"/>
        </w:rPr>
      </w:pPr>
    </w:p>
    <w:p w14:paraId="65178B8B" w14:textId="53CCBA7F" w:rsidR="006077A4" w:rsidRPr="00B33471" w:rsidRDefault="006077A4" w:rsidP="00FC4245">
      <w:pPr>
        <w:ind w:left="245" w:hanging="245"/>
        <w:jc w:val="left"/>
        <w:rPr>
          <w:color w:val="auto"/>
        </w:rPr>
      </w:pPr>
      <w:r w:rsidRPr="00B33471">
        <w:rPr>
          <w:color w:val="auto"/>
        </w:rPr>
        <w:t xml:space="preserve">　（補助</w:t>
      </w:r>
      <w:r w:rsidR="005D7104">
        <w:rPr>
          <w:rFonts w:hint="eastAsia"/>
          <w:color w:val="auto"/>
        </w:rPr>
        <w:t>対象者</w:t>
      </w:r>
      <w:r w:rsidRPr="00B33471">
        <w:rPr>
          <w:color w:val="auto"/>
        </w:rPr>
        <w:t>）</w:t>
      </w:r>
    </w:p>
    <w:p w14:paraId="53512D2F" w14:textId="32D78BDF" w:rsidR="006077A4" w:rsidRPr="00B33471" w:rsidRDefault="006077A4">
      <w:pPr>
        <w:ind w:left="245" w:hanging="245"/>
        <w:jc w:val="left"/>
        <w:rPr>
          <w:color w:val="auto"/>
        </w:rPr>
      </w:pPr>
      <w:r w:rsidRPr="00B33471">
        <w:rPr>
          <w:color w:val="auto"/>
        </w:rPr>
        <w:t>第</w:t>
      </w:r>
      <w:r w:rsidR="000306A9" w:rsidRPr="00B33471">
        <w:rPr>
          <w:color w:val="auto"/>
        </w:rPr>
        <w:t>３</w:t>
      </w:r>
      <w:r w:rsidRPr="00B33471">
        <w:rPr>
          <w:color w:val="auto"/>
        </w:rPr>
        <w:t xml:space="preserve">条　</w:t>
      </w:r>
      <w:r w:rsidR="00920886" w:rsidRPr="00B33471">
        <w:rPr>
          <w:color w:val="auto"/>
        </w:rPr>
        <w:t>補助対象者は、</w:t>
      </w:r>
      <w:r w:rsidRPr="00B33471">
        <w:rPr>
          <w:color w:val="auto"/>
        </w:rPr>
        <w:t>次に掲げる</w:t>
      </w:r>
      <w:r w:rsidR="00A34931" w:rsidRPr="00B33471">
        <w:rPr>
          <w:color w:val="auto"/>
        </w:rPr>
        <w:t>各号</w:t>
      </w:r>
      <w:r w:rsidRPr="00B33471">
        <w:rPr>
          <w:color w:val="auto"/>
        </w:rPr>
        <w:t>を全て満たす</w:t>
      </w:r>
      <w:r w:rsidR="00C74CA6">
        <w:rPr>
          <w:rFonts w:hint="eastAsia"/>
          <w:color w:val="000000" w:themeColor="text1"/>
        </w:rPr>
        <w:t>スタートアップで</w:t>
      </w:r>
      <w:r w:rsidR="0013425A" w:rsidRPr="00854A5A">
        <w:rPr>
          <w:rFonts w:hint="eastAsia"/>
          <w:color w:val="000000" w:themeColor="text1"/>
        </w:rPr>
        <w:t>あること。</w:t>
      </w:r>
    </w:p>
    <w:p w14:paraId="4FAB0965" w14:textId="436BDF3D" w:rsidR="00173001" w:rsidRPr="00B33471" w:rsidRDefault="002325BC" w:rsidP="00B81AF9">
      <w:pPr>
        <w:ind w:leftChars="100" w:left="454" w:hangingChars="100" w:hanging="227"/>
        <w:jc w:val="left"/>
        <w:rPr>
          <w:color w:val="auto"/>
        </w:rPr>
      </w:pPr>
      <w:r w:rsidRPr="00B33471">
        <w:rPr>
          <w:color w:val="auto"/>
        </w:rPr>
        <w:t>(1)</w:t>
      </w:r>
      <w:r w:rsidR="0022682B" w:rsidRPr="00B33471">
        <w:rPr>
          <w:color w:val="auto"/>
        </w:rPr>
        <w:t xml:space="preserve"> </w:t>
      </w:r>
      <w:r w:rsidR="0013425A" w:rsidRPr="0034784E">
        <w:rPr>
          <w:rFonts w:hint="eastAsia"/>
        </w:rPr>
        <w:t>つくば市スタートアップ登録制度に登録している、又は</w:t>
      </w:r>
      <w:r w:rsidR="00F15CED">
        <w:rPr>
          <w:rFonts w:hint="eastAsia"/>
        </w:rPr>
        <w:t>補助金の</w:t>
      </w:r>
      <w:r w:rsidR="00C74CA6">
        <w:rPr>
          <w:rFonts w:hint="eastAsia"/>
        </w:rPr>
        <w:t>交付申請年度</w:t>
      </w:r>
      <w:r w:rsidR="00F15CED">
        <w:rPr>
          <w:rFonts w:hint="eastAsia"/>
        </w:rPr>
        <w:t>内</w:t>
      </w:r>
      <w:r w:rsidR="00C74CA6">
        <w:rPr>
          <w:rFonts w:hint="eastAsia"/>
        </w:rPr>
        <w:t>に</w:t>
      </w:r>
      <w:r w:rsidR="0013425A" w:rsidRPr="0034784E">
        <w:rPr>
          <w:rFonts w:hint="eastAsia"/>
        </w:rPr>
        <w:t>登録する見込みがある</w:t>
      </w:r>
      <w:r w:rsidR="0013425A">
        <w:rPr>
          <w:rFonts w:hint="eastAsia"/>
        </w:rPr>
        <w:t>もの</w:t>
      </w:r>
    </w:p>
    <w:p w14:paraId="086E8AA5" w14:textId="77777777" w:rsidR="00A94B86" w:rsidRDefault="002325BC" w:rsidP="00A94B86">
      <w:pPr>
        <w:ind w:leftChars="100" w:left="454" w:hangingChars="100" w:hanging="227"/>
        <w:jc w:val="left"/>
        <w:rPr>
          <w:color w:val="000000" w:themeColor="text1"/>
        </w:rPr>
      </w:pPr>
      <w:r w:rsidRPr="00B33471">
        <w:rPr>
          <w:color w:val="auto"/>
        </w:rPr>
        <w:t>(2)</w:t>
      </w:r>
      <w:r w:rsidR="0022682B" w:rsidRPr="00B33471">
        <w:rPr>
          <w:color w:val="auto"/>
        </w:rPr>
        <w:t xml:space="preserve"> </w:t>
      </w:r>
      <w:r w:rsidR="0013425A" w:rsidRPr="00854A5A">
        <w:rPr>
          <w:rFonts w:hint="eastAsia"/>
          <w:color w:val="000000" w:themeColor="text1"/>
        </w:rPr>
        <w:t>申請書を提出する日（以下「申請日」という。）時点で、創業</w:t>
      </w:r>
      <w:r w:rsidR="0013425A" w:rsidRPr="00854A5A">
        <w:rPr>
          <w:color w:val="000000" w:themeColor="text1"/>
        </w:rPr>
        <w:t>10</w:t>
      </w:r>
      <w:r w:rsidR="0013425A" w:rsidRPr="00854A5A">
        <w:rPr>
          <w:rFonts w:hint="eastAsia"/>
          <w:color w:val="000000" w:themeColor="text1"/>
        </w:rPr>
        <w:t>年未満である</w:t>
      </w:r>
      <w:r w:rsidR="0013425A">
        <w:rPr>
          <w:rFonts w:hint="eastAsia"/>
          <w:color w:val="000000" w:themeColor="text1"/>
        </w:rPr>
        <w:t>もの</w:t>
      </w:r>
    </w:p>
    <w:p w14:paraId="3B960286" w14:textId="4EB6AF40" w:rsidR="005D7104" w:rsidRPr="00A94B86" w:rsidRDefault="005D7104" w:rsidP="00A94B86">
      <w:pPr>
        <w:ind w:leftChars="100" w:left="454" w:hangingChars="100" w:hanging="227"/>
        <w:jc w:val="left"/>
        <w:rPr>
          <w:color w:val="auto"/>
        </w:rPr>
      </w:pPr>
      <w:r w:rsidRPr="005D7104">
        <w:rPr>
          <w:rFonts w:asciiTheme="minorEastAsia" w:eastAsiaTheme="minorEastAsia" w:hAnsiTheme="minorEastAsia" w:hint="eastAsia"/>
        </w:rPr>
        <w:t>(</w:t>
      </w:r>
      <w:r w:rsidR="00A94B86">
        <w:rPr>
          <w:rFonts w:asciiTheme="minorEastAsia" w:eastAsiaTheme="minorEastAsia" w:hAnsiTheme="minorEastAsia" w:hint="eastAsia"/>
        </w:rPr>
        <w:t>3</w:t>
      </w:r>
      <w:r w:rsidRPr="005D7104">
        <w:rPr>
          <w:rFonts w:asciiTheme="minorEastAsia" w:eastAsiaTheme="minorEastAsia" w:hAnsiTheme="minorEastAsia"/>
        </w:rPr>
        <w:t>)</w:t>
      </w:r>
      <w:r w:rsidR="0013425A" w:rsidRPr="005D7104">
        <w:rPr>
          <w:rFonts w:asciiTheme="minorEastAsia" w:eastAsiaTheme="minorEastAsia" w:hAnsiTheme="minorEastAsia"/>
        </w:rPr>
        <w:t xml:space="preserve"> </w:t>
      </w:r>
      <w:r w:rsidRPr="00C74CA6">
        <w:rPr>
          <w:rFonts w:asciiTheme="minorEastAsia" w:eastAsiaTheme="minorEastAsia" w:hAnsiTheme="minorEastAsia" w:hint="eastAsia"/>
        </w:rPr>
        <w:t>市内に事業活動の拠点となる事業所を開設し、次のいずれかに該当するもの</w:t>
      </w:r>
      <w:r w:rsidR="0086468A" w:rsidRPr="00C74CA6">
        <w:rPr>
          <w:rFonts w:asciiTheme="minorEastAsia" w:eastAsiaTheme="minorEastAsia" w:hAnsiTheme="minorEastAsia" w:hint="eastAsia"/>
        </w:rPr>
        <w:t>。</w:t>
      </w:r>
      <w:r w:rsidR="0086468A" w:rsidRPr="003367FC">
        <w:rPr>
          <w:rFonts w:asciiTheme="minorEastAsia" w:eastAsiaTheme="minorEastAsia" w:hAnsiTheme="minorEastAsia" w:hint="eastAsia"/>
        </w:rPr>
        <w:t>ただし、つくば市産業振興センターで開設したものを除く。</w:t>
      </w:r>
    </w:p>
    <w:p w14:paraId="002FABEF" w14:textId="76470F58" w:rsidR="00614829" w:rsidRDefault="005D7104" w:rsidP="00614829">
      <w:pPr>
        <w:ind w:leftChars="250" w:left="680" w:hangingChars="50" w:hanging="113"/>
        <w:rPr>
          <w:rFonts w:asciiTheme="minorEastAsia" w:eastAsiaTheme="minorEastAsia" w:hAnsiTheme="minorEastAsia"/>
        </w:rPr>
      </w:pPr>
      <w:r w:rsidRPr="00C74CA6">
        <w:rPr>
          <w:rFonts w:asciiTheme="minorEastAsia" w:eastAsiaTheme="minorEastAsia" w:hAnsiTheme="minorEastAsia" w:hint="eastAsia"/>
        </w:rPr>
        <w:lastRenderedPageBreak/>
        <w:t>ア　令和</w:t>
      </w:r>
      <w:r w:rsidR="003D6566">
        <w:rPr>
          <w:rFonts w:asciiTheme="minorEastAsia" w:eastAsiaTheme="minorEastAsia" w:hAnsiTheme="minorEastAsia" w:hint="eastAsia"/>
        </w:rPr>
        <w:t>５</w:t>
      </w:r>
      <w:r w:rsidRPr="00C74CA6">
        <w:rPr>
          <w:rFonts w:asciiTheme="minorEastAsia" w:eastAsiaTheme="minorEastAsia" w:hAnsiTheme="minorEastAsia" w:hint="eastAsia"/>
        </w:rPr>
        <w:t>年</w:t>
      </w:r>
      <w:r w:rsidR="00614829">
        <w:rPr>
          <w:rFonts w:asciiTheme="minorEastAsia" w:eastAsiaTheme="minorEastAsia" w:hAnsiTheme="minorEastAsia" w:hint="eastAsia"/>
        </w:rPr>
        <w:t>４</w:t>
      </w:r>
      <w:r w:rsidRPr="00C74CA6">
        <w:rPr>
          <w:rFonts w:asciiTheme="minorEastAsia" w:eastAsiaTheme="minorEastAsia" w:hAnsiTheme="minorEastAsia" w:hint="eastAsia"/>
        </w:rPr>
        <w:t>月１日</w:t>
      </w:r>
      <w:r w:rsidR="00C74CA6" w:rsidRPr="00C74CA6">
        <w:rPr>
          <w:rFonts w:asciiTheme="minorEastAsia" w:eastAsiaTheme="minorEastAsia" w:hAnsiTheme="minorEastAsia" w:hint="eastAsia"/>
        </w:rPr>
        <w:t>から</w:t>
      </w:r>
      <w:r w:rsidRPr="00C74CA6">
        <w:rPr>
          <w:rFonts w:asciiTheme="minorEastAsia" w:eastAsiaTheme="minorEastAsia" w:hAnsiTheme="minorEastAsia" w:hint="eastAsia"/>
        </w:rPr>
        <w:t>令和</w:t>
      </w:r>
      <w:r w:rsidR="003D6566">
        <w:rPr>
          <w:rFonts w:asciiTheme="minorEastAsia" w:eastAsiaTheme="minorEastAsia" w:hAnsiTheme="minorEastAsia" w:hint="eastAsia"/>
        </w:rPr>
        <w:t>６</w:t>
      </w:r>
      <w:r w:rsidRPr="00C74CA6">
        <w:rPr>
          <w:rFonts w:asciiTheme="minorEastAsia" w:eastAsiaTheme="minorEastAsia" w:hAnsiTheme="minorEastAsia" w:hint="eastAsia"/>
        </w:rPr>
        <w:t>年３月31日までに、市内に事業活動の拠点となる事業所に係る賃借を開始、</w:t>
      </w:r>
      <w:r w:rsidR="007B4880">
        <w:rPr>
          <w:rFonts w:asciiTheme="minorEastAsia" w:eastAsiaTheme="minorEastAsia" w:hAnsiTheme="minorEastAsia" w:hint="eastAsia"/>
        </w:rPr>
        <w:t>又は</w:t>
      </w:r>
      <w:r w:rsidRPr="00C74CA6">
        <w:rPr>
          <w:rFonts w:asciiTheme="minorEastAsia" w:eastAsiaTheme="minorEastAsia" w:hAnsiTheme="minorEastAsia" w:hint="eastAsia"/>
        </w:rPr>
        <w:t>開始を予定しているもの</w:t>
      </w:r>
    </w:p>
    <w:p w14:paraId="023009EE" w14:textId="47FD158E" w:rsidR="005D7104" w:rsidRPr="00614829" w:rsidRDefault="005D7104" w:rsidP="00614829">
      <w:pPr>
        <w:ind w:leftChars="250" w:left="680" w:hangingChars="50" w:hanging="113"/>
        <w:rPr>
          <w:rFonts w:asciiTheme="minorEastAsia" w:eastAsiaTheme="minorEastAsia" w:hAnsiTheme="minorEastAsia"/>
        </w:rPr>
      </w:pPr>
      <w:r w:rsidRPr="00C74CA6">
        <w:rPr>
          <w:rFonts w:asciiTheme="minorEastAsia" w:eastAsiaTheme="minorEastAsia" w:hAnsiTheme="minorEastAsia" w:hint="eastAsia"/>
        </w:rPr>
        <w:t xml:space="preserve">イ　</w:t>
      </w:r>
      <w:r w:rsidR="00614829" w:rsidRPr="00C74CA6">
        <w:rPr>
          <w:rFonts w:asciiTheme="minorEastAsia" w:eastAsiaTheme="minorEastAsia" w:hAnsiTheme="minorEastAsia" w:hint="eastAsia"/>
        </w:rPr>
        <w:t>令和</w:t>
      </w:r>
      <w:r w:rsidR="003D6566">
        <w:rPr>
          <w:rFonts w:asciiTheme="minorEastAsia" w:eastAsiaTheme="minorEastAsia" w:hAnsiTheme="minorEastAsia" w:hint="eastAsia"/>
        </w:rPr>
        <w:t>４</w:t>
      </w:r>
      <w:r w:rsidR="00614829" w:rsidRPr="00C74CA6">
        <w:rPr>
          <w:rFonts w:asciiTheme="minorEastAsia" w:eastAsiaTheme="minorEastAsia" w:hAnsiTheme="minorEastAsia" w:hint="eastAsia"/>
        </w:rPr>
        <w:t>年</w:t>
      </w:r>
      <w:r w:rsidR="00614829">
        <w:rPr>
          <w:rFonts w:asciiTheme="minorEastAsia" w:eastAsiaTheme="minorEastAsia" w:hAnsiTheme="minorEastAsia" w:hint="eastAsia"/>
        </w:rPr>
        <w:t>４</w:t>
      </w:r>
      <w:r w:rsidR="00614829" w:rsidRPr="00C74CA6">
        <w:rPr>
          <w:rFonts w:asciiTheme="minorEastAsia" w:eastAsiaTheme="minorEastAsia" w:hAnsiTheme="minorEastAsia" w:hint="eastAsia"/>
        </w:rPr>
        <w:t>月１日から令和</w:t>
      </w:r>
      <w:r w:rsidR="003D6566">
        <w:rPr>
          <w:rFonts w:asciiTheme="minorEastAsia" w:eastAsiaTheme="minorEastAsia" w:hAnsiTheme="minorEastAsia" w:hint="eastAsia"/>
        </w:rPr>
        <w:t>５</w:t>
      </w:r>
      <w:r w:rsidR="00614829" w:rsidRPr="00C74CA6">
        <w:rPr>
          <w:rFonts w:asciiTheme="minorEastAsia" w:eastAsiaTheme="minorEastAsia" w:hAnsiTheme="minorEastAsia" w:hint="eastAsia"/>
        </w:rPr>
        <w:t>年３月31日</w:t>
      </w:r>
      <w:r w:rsidRPr="00C74CA6">
        <w:rPr>
          <w:rFonts w:asciiTheme="minorEastAsia" w:eastAsiaTheme="minorEastAsia" w:hAnsiTheme="minorEastAsia" w:hint="eastAsia"/>
        </w:rPr>
        <w:t>に当該補助金の交付決定を受けた事業所に係る賃借を、</w:t>
      </w:r>
      <w:r w:rsidR="00614829">
        <w:rPr>
          <w:rFonts w:asciiTheme="minorEastAsia" w:eastAsiaTheme="minorEastAsia" w:hAnsiTheme="minorEastAsia" w:hint="eastAsia"/>
        </w:rPr>
        <w:t>令和</w:t>
      </w:r>
      <w:r w:rsidR="003D6566">
        <w:rPr>
          <w:rFonts w:asciiTheme="minorEastAsia" w:eastAsiaTheme="minorEastAsia" w:hAnsiTheme="minorEastAsia" w:hint="eastAsia"/>
        </w:rPr>
        <w:t>５</w:t>
      </w:r>
      <w:r w:rsidRPr="00C74CA6">
        <w:rPr>
          <w:rFonts w:asciiTheme="minorEastAsia" w:eastAsiaTheme="minorEastAsia" w:hAnsiTheme="minorEastAsia" w:hint="eastAsia"/>
        </w:rPr>
        <w:t>年</w:t>
      </w:r>
      <w:r w:rsidR="00614829">
        <w:rPr>
          <w:rFonts w:asciiTheme="minorEastAsia" w:eastAsiaTheme="minorEastAsia" w:hAnsiTheme="minorEastAsia" w:hint="eastAsia"/>
        </w:rPr>
        <w:t>４月１日以降</w:t>
      </w:r>
      <w:r w:rsidRPr="00C74CA6">
        <w:rPr>
          <w:rFonts w:asciiTheme="minorEastAsia" w:eastAsiaTheme="minorEastAsia" w:hAnsiTheme="minorEastAsia" w:hint="eastAsia"/>
        </w:rPr>
        <w:t>も引き続き行っているも</w:t>
      </w:r>
      <w:r w:rsidRPr="00C74CA6">
        <w:rPr>
          <w:rFonts w:hint="eastAsia"/>
        </w:rPr>
        <w:t>の</w:t>
      </w:r>
    </w:p>
    <w:p w14:paraId="15F212B0" w14:textId="4DF6DECC" w:rsidR="0086468A" w:rsidRPr="003367FC" w:rsidRDefault="00D90597" w:rsidP="000421F7">
      <w:pPr>
        <w:spacing w:line="480" w:lineRule="atLeast"/>
        <w:ind w:firstLineChars="50" w:firstLine="113"/>
        <w:rPr>
          <w:color w:val="auto"/>
        </w:rPr>
      </w:pPr>
      <w:r w:rsidRPr="003367FC">
        <w:rPr>
          <w:color w:val="auto"/>
        </w:rPr>
        <w:t xml:space="preserve"> (</w:t>
      </w:r>
      <w:r w:rsidR="00A94B86">
        <w:rPr>
          <w:rFonts w:hint="eastAsia"/>
          <w:color w:val="auto"/>
        </w:rPr>
        <w:t>4</w:t>
      </w:r>
      <w:r w:rsidRPr="003367FC">
        <w:rPr>
          <w:color w:val="auto"/>
        </w:rPr>
        <w:t xml:space="preserve">) </w:t>
      </w:r>
      <w:r w:rsidRPr="003367FC">
        <w:rPr>
          <w:rFonts w:hint="eastAsia"/>
          <w:color w:val="auto"/>
        </w:rPr>
        <w:t>開設する事業所</w:t>
      </w:r>
      <w:r w:rsidR="005D7104" w:rsidRPr="003367FC">
        <w:rPr>
          <w:rFonts w:hint="eastAsia"/>
          <w:color w:val="auto"/>
        </w:rPr>
        <w:t>について、</w:t>
      </w:r>
      <w:r w:rsidR="0086468A" w:rsidRPr="003367FC">
        <w:rPr>
          <w:rFonts w:hint="eastAsia"/>
          <w:color w:val="auto"/>
        </w:rPr>
        <w:t>自ら賃貸借の契約をする</w:t>
      </w:r>
      <w:r w:rsidR="000421F7" w:rsidRPr="003367FC">
        <w:rPr>
          <w:rFonts w:hint="eastAsia"/>
          <w:color w:val="auto"/>
        </w:rPr>
        <w:t>もの</w:t>
      </w:r>
    </w:p>
    <w:p w14:paraId="6CD9CC07" w14:textId="6041FD87" w:rsidR="0086468A" w:rsidRDefault="000421F7" w:rsidP="000421F7">
      <w:pPr>
        <w:spacing w:line="480" w:lineRule="atLeast"/>
        <w:ind w:firstLineChars="100" w:firstLine="227"/>
        <w:rPr>
          <w:color w:val="000000" w:themeColor="text1"/>
        </w:rPr>
      </w:pPr>
      <w:r w:rsidRPr="003367FC">
        <w:rPr>
          <w:rFonts w:hint="eastAsia"/>
          <w:color w:val="auto"/>
        </w:rPr>
        <w:t>(</w:t>
      </w:r>
      <w:r w:rsidR="00A94B86">
        <w:rPr>
          <w:rFonts w:hint="eastAsia"/>
          <w:color w:val="auto"/>
        </w:rPr>
        <w:t>5</w:t>
      </w:r>
      <w:r w:rsidRPr="003367FC">
        <w:rPr>
          <w:color w:val="auto"/>
        </w:rPr>
        <w:t xml:space="preserve">) </w:t>
      </w:r>
      <w:r w:rsidRPr="003367FC">
        <w:rPr>
          <w:rFonts w:hint="eastAsia"/>
          <w:color w:val="auto"/>
        </w:rPr>
        <w:t>開設する事業所について、</w:t>
      </w:r>
      <w:r w:rsidR="0086468A" w:rsidRPr="003367FC">
        <w:rPr>
          <w:rFonts w:hint="eastAsia"/>
          <w:color w:val="auto"/>
        </w:rPr>
        <w:t>貸主と</w:t>
      </w:r>
      <w:r w:rsidR="0086468A" w:rsidRPr="00854A5A">
        <w:rPr>
          <w:rFonts w:hint="eastAsia"/>
          <w:color w:val="000000" w:themeColor="text1"/>
        </w:rPr>
        <w:t>利害関係者でない</w:t>
      </w:r>
      <w:r>
        <w:rPr>
          <w:rFonts w:hint="eastAsia"/>
          <w:color w:val="000000" w:themeColor="text1"/>
        </w:rPr>
        <w:t>もの</w:t>
      </w:r>
    </w:p>
    <w:p w14:paraId="21B93DE8" w14:textId="021AF36B" w:rsidR="0086468A" w:rsidRPr="003367FC" w:rsidRDefault="000421F7" w:rsidP="00122B89">
      <w:pPr>
        <w:spacing w:line="480" w:lineRule="atLeast"/>
        <w:ind w:firstLineChars="100" w:firstLine="227"/>
        <w:rPr>
          <w:color w:val="auto"/>
        </w:rPr>
      </w:pPr>
      <w:r w:rsidRPr="003367FC">
        <w:rPr>
          <w:rFonts w:hint="eastAsia"/>
          <w:color w:val="auto"/>
        </w:rPr>
        <w:t>(</w:t>
      </w:r>
      <w:r w:rsidR="00A94B86">
        <w:rPr>
          <w:rFonts w:hint="eastAsia"/>
          <w:color w:val="auto"/>
        </w:rPr>
        <w:t>6</w:t>
      </w:r>
      <w:r w:rsidRPr="003367FC">
        <w:rPr>
          <w:color w:val="auto"/>
        </w:rPr>
        <w:t xml:space="preserve">) </w:t>
      </w:r>
      <w:r w:rsidRPr="003367FC">
        <w:rPr>
          <w:rFonts w:hint="eastAsia"/>
          <w:color w:val="auto"/>
        </w:rPr>
        <w:t>開設する事業所</w:t>
      </w:r>
      <w:r w:rsidR="00122B89" w:rsidRPr="003367FC">
        <w:rPr>
          <w:rFonts w:hint="eastAsia"/>
          <w:color w:val="auto"/>
        </w:rPr>
        <w:t>を</w:t>
      </w:r>
      <w:r w:rsidR="0086468A" w:rsidRPr="003367FC">
        <w:rPr>
          <w:rFonts w:hint="eastAsia"/>
          <w:color w:val="auto"/>
        </w:rPr>
        <w:t>住居の用に供しない</w:t>
      </w:r>
      <w:r w:rsidRPr="003367FC">
        <w:rPr>
          <w:rFonts w:hint="eastAsia"/>
          <w:color w:val="auto"/>
        </w:rPr>
        <w:t>もの</w:t>
      </w:r>
    </w:p>
    <w:p w14:paraId="6EDC6FB8" w14:textId="2D004D64" w:rsidR="006077A4" w:rsidRPr="003367FC" w:rsidRDefault="002325BC" w:rsidP="00B81AF9">
      <w:pPr>
        <w:ind w:leftChars="100" w:left="454" w:hangingChars="100" w:hanging="227"/>
        <w:jc w:val="left"/>
        <w:rPr>
          <w:color w:val="auto"/>
        </w:rPr>
      </w:pPr>
      <w:r w:rsidRPr="003367FC">
        <w:rPr>
          <w:color w:val="auto"/>
        </w:rPr>
        <w:t>(</w:t>
      </w:r>
      <w:r w:rsidR="00A94B86">
        <w:rPr>
          <w:rFonts w:hint="eastAsia"/>
          <w:color w:val="auto"/>
        </w:rPr>
        <w:t>7</w:t>
      </w:r>
      <w:r w:rsidR="000421F7" w:rsidRPr="003367FC">
        <w:rPr>
          <w:rFonts w:hint="eastAsia"/>
          <w:color w:val="auto"/>
        </w:rPr>
        <w:t>)</w:t>
      </w:r>
      <w:r w:rsidR="00B81AF9" w:rsidRPr="003367FC">
        <w:rPr>
          <w:color w:val="auto"/>
        </w:rPr>
        <w:t xml:space="preserve"> </w:t>
      </w:r>
      <w:r w:rsidR="0013425A" w:rsidRPr="003367FC">
        <w:rPr>
          <w:rFonts w:hint="eastAsia"/>
          <w:color w:val="auto"/>
        </w:rPr>
        <w:t>補助事業期間終了後も引き続き市内で</w:t>
      </w:r>
      <w:r w:rsidR="00681CDF" w:rsidRPr="003367FC">
        <w:rPr>
          <w:rFonts w:hint="eastAsia"/>
          <w:color w:val="auto"/>
        </w:rPr>
        <w:t>事業</w:t>
      </w:r>
      <w:r w:rsidR="00DB4AD5" w:rsidRPr="003367FC">
        <w:rPr>
          <w:rFonts w:hint="eastAsia"/>
          <w:color w:val="auto"/>
        </w:rPr>
        <w:t>活動</w:t>
      </w:r>
      <w:r w:rsidR="00681CDF" w:rsidRPr="003367FC">
        <w:rPr>
          <w:rFonts w:hint="eastAsia"/>
          <w:color w:val="auto"/>
        </w:rPr>
        <w:t>を</w:t>
      </w:r>
      <w:r w:rsidR="0013425A" w:rsidRPr="003367FC">
        <w:rPr>
          <w:rFonts w:hint="eastAsia"/>
          <w:color w:val="auto"/>
        </w:rPr>
        <w:t>行う見込みがある</w:t>
      </w:r>
      <w:r w:rsidR="005D7104" w:rsidRPr="003367FC">
        <w:rPr>
          <w:rFonts w:hint="eastAsia"/>
          <w:color w:val="auto"/>
        </w:rPr>
        <w:t>もの</w:t>
      </w:r>
    </w:p>
    <w:p w14:paraId="1138006B" w14:textId="6B43C3E6" w:rsidR="00983C9A" w:rsidRPr="003367FC" w:rsidRDefault="0013425A" w:rsidP="00983C9A">
      <w:pPr>
        <w:ind w:leftChars="100" w:left="454" w:hangingChars="100" w:hanging="227"/>
        <w:jc w:val="left"/>
        <w:rPr>
          <w:color w:val="auto"/>
        </w:rPr>
      </w:pPr>
      <w:r w:rsidRPr="003367FC">
        <w:rPr>
          <w:color w:val="auto"/>
        </w:rPr>
        <w:t>(</w:t>
      </w:r>
      <w:r w:rsidR="00A94B86">
        <w:rPr>
          <w:rFonts w:hint="eastAsia"/>
          <w:color w:val="auto"/>
        </w:rPr>
        <w:t>8</w:t>
      </w:r>
      <w:r w:rsidR="000421F7" w:rsidRPr="003367FC">
        <w:rPr>
          <w:color w:val="auto"/>
        </w:rPr>
        <w:t>)</w:t>
      </w:r>
      <w:r w:rsidR="0086468A" w:rsidRPr="003367FC">
        <w:rPr>
          <w:color w:val="auto"/>
        </w:rPr>
        <w:t xml:space="preserve"> </w:t>
      </w:r>
      <w:r w:rsidR="0086468A" w:rsidRPr="003367FC">
        <w:rPr>
          <w:rFonts w:hint="eastAsia"/>
          <w:color w:val="auto"/>
        </w:rPr>
        <w:t>事</w:t>
      </w:r>
      <w:r w:rsidR="00681CDF" w:rsidRPr="003367FC">
        <w:rPr>
          <w:rFonts w:hint="eastAsia"/>
          <w:color w:val="auto"/>
        </w:rPr>
        <w:t>業</w:t>
      </w:r>
      <w:r w:rsidR="00DB4AD5" w:rsidRPr="003367FC">
        <w:rPr>
          <w:rFonts w:hint="eastAsia"/>
          <w:color w:val="auto"/>
        </w:rPr>
        <w:t>活動</w:t>
      </w:r>
      <w:r w:rsidRPr="003367FC">
        <w:rPr>
          <w:rFonts w:hint="eastAsia"/>
          <w:color w:val="auto"/>
        </w:rPr>
        <w:t>を行うために必要となる法令を順守してい</w:t>
      </w:r>
      <w:r w:rsidR="005D7104" w:rsidRPr="003367FC">
        <w:rPr>
          <w:rFonts w:hint="eastAsia"/>
          <w:color w:val="auto"/>
        </w:rPr>
        <w:t>るもの</w:t>
      </w:r>
    </w:p>
    <w:p w14:paraId="1F458429" w14:textId="72596638" w:rsidR="0013425A" w:rsidRPr="003367FC" w:rsidRDefault="0013425A" w:rsidP="0013425A">
      <w:pPr>
        <w:ind w:leftChars="100" w:left="454" w:hangingChars="100" w:hanging="227"/>
        <w:jc w:val="left"/>
        <w:rPr>
          <w:color w:val="auto"/>
        </w:rPr>
      </w:pPr>
      <w:r w:rsidRPr="003367FC">
        <w:rPr>
          <w:color w:val="auto"/>
        </w:rPr>
        <w:t>(</w:t>
      </w:r>
      <w:r w:rsidR="00A94B86">
        <w:rPr>
          <w:rFonts w:hint="eastAsia"/>
          <w:color w:val="auto"/>
        </w:rPr>
        <w:t>9</w:t>
      </w:r>
      <w:r w:rsidR="0086468A" w:rsidRPr="003367FC">
        <w:rPr>
          <w:color w:val="auto"/>
        </w:rPr>
        <w:t>)</w:t>
      </w:r>
      <w:r w:rsidR="000421F7" w:rsidRPr="003367FC">
        <w:rPr>
          <w:rFonts w:hint="eastAsia"/>
          <w:color w:val="auto"/>
        </w:rPr>
        <w:t xml:space="preserve"> </w:t>
      </w:r>
      <w:r w:rsidRPr="003367FC">
        <w:rPr>
          <w:color w:val="auto"/>
        </w:rPr>
        <w:t>市税の滞納がない</w:t>
      </w:r>
      <w:r w:rsidR="00F15CED">
        <w:rPr>
          <w:rFonts w:hint="eastAsia"/>
          <w:color w:val="auto"/>
        </w:rPr>
        <w:t>もの</w:t>
      </w:r>
    </w:p>
    <w:p w14:paraId="686D9E99" w14:textId="52BD5747" w:rsidR="00D90597" w:rsidRPr="003367FC" w:rsidRDefault="00983C9A" w:rsidP="0013425A">
      <w:pPr>
        <w:ind w:leftChars="100" w:left="454" w:hangingChars="100" w:hanging="227"/>
        <w:jc w:val="left"/>
        <w:rPr>
          <w:color w:val="auto"/>
        </w:rPr>
      </w:pPr>
      <w:r w:rsidRPr="003367FC">
        <w:rPr>
          <w:rFonts w:hint="eastAsia"/>
          <w:color w:val="auto"/>
        </w:rPr>
        <w:t>(</w:t>
      </w:r>
      <w:r w:rsidRPr="003367FC">
        <w:rPr>
          <w:color w:val="auto"/>
        </w:rPr>
        <w:t>1</w:t>
      </w:r>
      <w:r w:rsidR="00A94B86">
        <w:rPr>
          <w:rFonts w:hint="eastAsia"/>
          <w:color w:val="auto"/>
        </w:rPr>
        <w:t>0</w:t>
      </w:r>
      <w:r w:rsidRPr="003367FC">
        <w:rPr>
          <w:color w:val="auto"/>
        </w:rPr>
        <w:t xml:space="preserve">) </w:t>
      </w:r>
      <w:r w:rsidRPr="003367FC">
        <w:rPr>
          <w:rFonts w:hint="eastAsia"/>
          <w:color w:val="auto"/>
        </w:rPr>
        <w:t>開設する事業所の賃借料について、</w:t>
      </w:r>
      <w:r w:rsidR="00F15CED">
        <w:rPr>
          <w:rFonts w:hint="eastAsia"/>
          <w:color w:val="auto"/>
        </w:rPr>
        <w:t>当該補助金以外に、つくば市の</w:t>
      </w:r>
      <w:r w:rsidRPr="003367FC">
        <w:rPr>
          <w:rFonts w:hint="eastAsia"/>
          <w:color w:val="auto"/>
        </w:rPr>
        <w:t>補助金や助成金の支給を受けていない</w:t>
      </w:r>
      <w:r w:rsidR="00F15CED">
        <w:rPr>
          <w:rFonts w:hint="eastAsia"/>
          <w:color w:val="auto"/>
        </w:rPr>
        <w:t>もの</w:t>
      </w:r>
    </w:p>
    <w:p w14:paraId="15EAFB23" w14:textId="77777777" w:rsidR="00C74CA6" w:rsidRPr="00F15CED" w:rsidRDefault="00C74CA6" w:rsidP="0013425A">
      <w:pPr>
        <w:ind w:leftChars="100" w:left="454" w:hangingChars="100" w:hanging="227"/>
        <w:jc w:val="left"/>
        <w:rPr>
          <w:color w:val="FF0000"/>
        </w:rPr>
      </w:pPr>
    </w:p>
    <w:p w14:paraId="13FE21A6" w14:textId="5BE64A8D" w:rsidR="006077A4" w:rsidRPr="00B33471" w:rsidRDefault="006077A4">
      <w:pPr>
        <w:ind w:left="490" w:hanging="490"/>
        <w:jc w:val="left"/>
        <w:rPr>
          <w:color w:val="auto"/>
        </w:rPr>
      </w:pPr>
      <w:r w:rsidRPr="00B33471">
        <w:rPr>
          <w:color w:val="auto"/>
        </w:rPr>
        <w:t xml:space="preserve">　（補助</w:t>
      </w:r>
      <w:r w:rsidR="008C65B7" w:rsidRPr="00B33471">
        <w:rPr>
          <w:color w:val="auto"/>
        </w:rPr>
        <w:t>対象経費</w:t>
      </w:r>
      <w:r w:rsidR="005509D7" w:rsidRPr="00B33471">
        <w:rPr>
          <w:rFonts w:hint="eastAsia"/>
          <w:color w:val="auto"/>
        </w:rPr>
        <w:t>及び補助率</w:t>
      </w:r>
      <w:r w:rsidRPr="00B33471">
        <w:rPr>
          <w:color w:val="auto"/>
        </w:rPr>
        <w:t>）</w:t>
      </w:r>
    </w:p>
    <w:p w14:paraId="651ECC90" w14:textId="7CFE5750" w:rsidR="000421F7" w:rsidRDefault="00553ED1" w:rsidP="00546B9D">
      <w:pPr>
        <w:ind w:left="227" w:hangingChars="100" w:hanging="227"/>
        <w:jc w:val="left"/>
        <w:rPr>
          <w:color w:val="000000" w:themeColor="text1"/>
        </w:rPr>
      </w:pPr>
      <w:r w:rsidRPr="00B33471">
        <w:rPr>
          <w:color w:val="auto"/>
        </w:rPr>
        <w:t>第</w:t>
      </w:r>
      <w:r w:rsidR="00DB4AD5">
        <w:rPr>
          <w:rFonts w:hint="eastAsia"/>
          <w:color w:val="auto"/>
        </w:rPr>
        <w:t>４</w:t>
      </w:r>
      <w:r w:rsidR="000F2208" w:rsidRPr="00B33471">
        <w:rPr>
          <w:color w:val="auto"/>
        </w:rPr>
        <w:t xml:space="preserve">条　</w:t>
      </w:r>
      <w:r w:rsidR="00546B9D" w:rsidRPr="00854A5A">
        <w:rPr>
          <w:rFonts w:hint="eastAsia"/>
          <w:color w:val="000000" w:themeColor="text1"/>
        </w:rPr>
        <w:t>補助対象経費</w:t>
      </w:r>
      <w:r w:rsidR="000421F7">
        <w:rPr>
          <w:rFonts w:hint="eastAsia"/>
          <w:color w:val="000000" w:themeColor="text1"/>
        </w:rPr>
        <w:t>及び補助金額は次のとおりとする。</w:t>
      </w:r>
    </w:p>
    <w:p w14:paraId="4E255DDB" w14:textId="1DD7B9A6" w:rsidR="00F32053" w:rsidRPr="000421F7" w:rsidRDefault="000421F7" w:rsidP="000421F7">
      <w:pPr>
        <w:ind w:leftChars="100" w:left="454" w:hangingChars="100" w:hanging="227"/>
        <w:jc w:val="left"/>
        <w:rPr>
          <w:color w:val="000000" w:themeColor="text1"/>
          <w:szCs w:val="24"/>
        </w:rPr>
      </w:pPr>
      <w:r>
        <w:rPr>
          <w:rFonts w:hint="eastAsia"/>
          <w:color w:val="auto"/>
        </w:rPr>
        <w:t>(</w:t>
      </w:r>
      <w:r>
        <w:rPr>
          <w:color w:val="auto"/>
        </w:rPr>
        <w:t>1</w:t>
      </w:r>
      <w:r w:rsidRPr="000421F7">
        <w:rPr>
          <w:color w:val="auto"/>
          <w:szCs w:val="24"/>
        </w:rPr>
        <w:t>)</w:t>
      </w:r>
      <w:r w:rsidRPr="000421F7">
        <w:rPr>
          <w:rFonts w:hint="eastAsia"/>
          <w:color w:val="auto"/>
          <w:szCs w:val="24"/>
        </w:rPr>
        <w:t xml:space="preserve">　</w:t>
      </w:r>
      <w:r w:rsidRPr="000421F7">
        <w:rPr>
          <w:rFonts w:hint="eastAsia"/>
          <w:szCs w:val="24"/>
        </w:rPr>
        <w:t>補助対象経費は、市内事業所の月額賃料（駐車場代及び光熱水費等を除く。</w:t>
      </w:r>
      <w:r w:rsidRPr="000421F7">
        <w:rPr>
          <w:szCs w:val="24"/>
        </w:rPr>
        <w:t xml:space="preserve">) </w:t>
      </w:r>
      <w:r w:rsidRPr="000421F7">
        <w:rPr>
          <w:rFonts w:hint="eastAsia"/>
          <w:szCs w:val="24"/>
        </w:rPr>
        <w:t>とし</w:t>
      </w:r>
      <w:r w:rsidRPr="00551240">
        <w:rPr>
          <w:rFonts w:hint="eastAsia"/>
          <w:szCs w:val="24"/>
        </w:rPr>
        <w:t>、補助対象となる市内事業所は補助事業者につき１事業所とする。ただし、共同利用型のコワーキングスペース及び登記</w:t>
      </w:r>
      <w:r w:rsidR="00C74CA6">
        <w:rPr>
          <w:rFonts w:hint="eastAsia"/>
          <w:szCs w:val="24"/>
        </w:rPr>
        <w:t>のみ</w:t>
      </w:r>
      <w:r w:rsidRPr="00551240">
        <w:rPr>
          <w:rFonts w:hint="eastAsia"/>
          <w:szCs w:val="24"/>
        </w:rPr>
        <w:t>を目的とした</w:t>
      </w:r>
      <w:r w:rsidR="00C74CA6">
        <w:rPr>
          <w:rFonts w:hint="eastAsia"/>
          <w:szCs w:val="24"/>
        </w:rPr>
        <w:t>事業所</w:t>
      </w:r>
      <w:r w:rsidRPr="00551240">
        <w:rPr>
          <w:rFonts w:hint="eastAsia"/>
          <w:szCs w:val="24"/>
        </w:rPr>
        <w:t>の月額使用料は対象外とする。</w:t>
      </w:r>
    </w:p>
    <w:p w14:paraId="79B05340" w14:textId="77777777" w:rsidR="00614829" w:rsidRDefault="00614829" w:rsidP="00614829">
      <w:pPr>
        <w:ind w:leftChars="100" w:left="227"/>
        <w:jc w:val="left"/>
        <w:rPr>
          <w:color w:val="000000" w:themeColor="text1"/>
        </w:rPr>
      </w:pPr>
      <w:r>
        <w:rPr>
          <w:rFonts w:hint="eastAsia"/>
          <w:color w:val="auto"/>
        </w:rPr>
        <w:t>(</w:t>
      </w:r>
      <w:r>
        <w:rPr>
          <w:color w:val="auto"/>
        </w:rPr>
        <w:t xml:space="preserve">2)  </w:t>
      </w:r>
      <w:r w:rsidR="00546B9D" w:rsidRPr="00854A5A">
        <w:rPr>
          <w:rFonts w:hint="eastAsia"/>
          <w:color w:val="000000" w:themeColor="text1"/>
        </w:rPr>
        <w:t>補助</w:t>
      </w:r>
      <w:r w:rsidR="00546B9D">
        <w:rPr>
          <w:rFonts w:hint="eastAsia"/>
          <w:color w:val="000000" w:themeColor="text1"/>
        </w:rPr>
        <w:t>金額</w:t>
      </w:r>
      <w:r w:rsidR="00546B9D" w:rsidRPr="00854A5A">
        <w:rPr>
          <w:rFonts w:hint="eastAsia"/>
          <w:color w:val="000000" w:themeColor="text1"/>
        </w:rPr>
        <w:t>は、前号に規定する経費の２分の１に相当する額とし、１月当た</w:t>
      </w:r>
    </w:p>
    <w:p w14:paraId="07BEACD0" w14:textId="73A0C4F1" w:rsidR="00546B9D" w:rsidRPr="00B33471" w:rsidRDefault="00546B9D" w:rsidP="00614829">
      <w:pPr>
        <w:ind w:leftChars="100" w:left="227" w:firstLineChars="100" w:firstLine="227"/>
        <w:jc w:val="left"/>
        <w:rPr>
          <w:color w:val="auto"/>
        </w:rPr>
      </w:pPr>
      <w:r w:rsidRPr="00854A5A">
        <w:rPr>
          <w:rFonts w:hint="eastAsia"/>
          <w:color w:val="000000" w:themeColor="text1"/>
        </w:rPr>
        <w:t>り５万円を限度とする。</w:t>
      </w:r>
    </w:p>
    <w:p w14:paraId="5608625E" w14:textId="4C13B955" w:rsidR="006077A4" w:rsidRDefault="00614829" w:rsidP="00614829">
      <w:pPr>
        <w:ind w:leftChars="100" w:left="454" w:hangingChars="100" w:hanging="227"/>
        <w:jc w:val="left"/>
        <w:rPr>
          <w:color w:val="000000" w:themeColor="text1"/>
        </w:rPr>
      </w:pPr>
      <w:r>
        <w:rPr>
          <w:rFonts w:hint="eastAsia"/>
          <w:color w:val="auto"/>
        </w:rPr>
        <w:t>(</w:t>
      </w:r>
      <w:r>
        <w:rPr>
          <w:color w:val="auto"/>
        </w:rPr>
        <w:t>3)</w:t>
      </w:r>
      <w:r>
        <w:rPr>
          <w:rFonts w:hint="eastAsia"/>
          <w:color w:val="auto"/>
        </w:rPr>
        <w:t xml:space="preserve">　</w:t>
      </w:r>
      <w:r w:rsidR="00546B9D">
        <w:rPr>
          <w:rFonts w:hint="eastAsia"/>
          <w:color w:val="auto"/>
        </w:rPr>
        <w:t>前項の補助金額に</w:t>
      </w:r>
      <w:r w:rsidR="00546B9D" w:rsidRPr="00854A5A">
        <w:rPr>
          <w:rFonts w:hint="eastAsia"/>
          <w:color w:val="000000" w:themeColor="text1"/>
        </w:rPr>
        <w:t>千円未満の端数があるときは、その端数を切り捨てた額とする。</w:t>
      </w:r>
    </w:p>
    <w:p w14:paraId="78E665EE" w14:textId="77777777" w:rsidR="00D90597" w:rsidRDefault="00D90597">
      <w:pPr>
        <w:ind w:left="245" w:hanging="245"/>
        <w:jc w:val="left"/>
        <w:rPr>
          <w:color w:val="000000" w:themeColor="text1"/>
        </w:rPr>
      </w:pPr>
    </w:p>
    <w:p w14:paraId="4D36AE29" w14:textId="77777777" w:rsidR="006077A4" w:rsidRPr="00D90597" w:rsidRDefault="006077A4">
      <w:pPr>
        <w:ind w:left="490" w:hanging="490"/>
        <w:jc w:val="left"/>
        <w:rPr>
          <w:color w:val="auto"/>
          <w:highlight w:val="yellow"/>
        </w:rPr>
      </w:pPr>
      <w:r w:rsidRPr="00B33471">
        <w:rPr>
          <w:color w:val="auto"/>
        </w:rPr>
        <w:t xml:space="preserve">　</w:t>
      </w:r>
      <w:r w:rsidRPr="00122B89">
        <w:rPr>
          <w:color w:val="auto"/>
        </w:rPr>
        <w:t>（補助事業期間）</w:t>
      </w:r>
    </w:p>
    <w:p w14:paraId="3D1F8EDE" w14:textId="08BD4A7F" w:rsidR="00A833F1" w:rsidRPr="00551240" w:rsidRDefault="00553ED1" w:rsidP="00E32AE7">
      <w:pPr>
        <w:ind w:left="227" w:hangingChars="100" w:hanging="227"/>
        <w:jc w:val="left"/>
        <w:rPr>
          <w:color w:val="000000" w:themeColor="text1"/>
        </w:rPr>
      </w:pPr>
      <w:r w:rsidRPr="00551240">
        <w:rPr>
          <w:color w:val="auto"/>
        </w:rPr>
        <w:t>第</w:t>
      </w:r>
      <w:r w:rsidR="00DB4AD5" w:rsidRPr="00551240">
        <w:rPr>
          <w:rFonts w:hint="eastAsia"/>
          <w:color w:val="auto"/>
        </w:rPr>
        <w:t>５</w:t>
      </w:r>
      <w:r w:rsidR="006077A4" w:rsidRPr="00551240">
        <w:rPr>
          <w:color w:val="auto"/>
        </w:rPr>
        <w:t>条　補助事業期間は、</w:t>
      </w:r>
      <w:r w:rsidR="00A833F1" w:rsidRPr="00551240">
        <w:rPr>
          <w:rFonts w:hint="eastAsia"/>
          <w:color w:val="000000" w:themeColor="text1"/>
        </w:rPr>
        <w:t>交付決定のあった日の属する月の翌月から</w:t>
      </w:r>
      <w:r w:rsidR="00DB4AD5" w:rsidRPr="00551240">
        <w:rPr>
          <w:rFonts w:hint="eastAsia"/>
          <w:color w:val="000000" w:themeColor="text1"/>
        </w:rPr>
        <w:t>令和</w:t>
      </w:r>
      <w:r w:rsidR="003D6566">
        <w:rPr>
          <w:rFonts w:hint="eastAsia"/>
          <w:color w:val="000000" w:themeColor="text1"/>
        </w:rPr>
        <w:t>６</w:t>
      </w:r>
      <w:r w:rsidR="00DB4AD5" w:rsidRPr="00551240">
        <w:rPr>
          <w:rFonts w:hint="eastAsia"/>
          <w:color w:val="000000" w:themeColor="text1"/>
        </w:rPr>
        <w:t>年３月31日</w:t>
      </w:r>
      <w:r w:rsidR="00A833F1" w:rsidRPr="00551240">
        <w:rPr>
          <w:rFonts w:hint="eastAsia"/>
          <w:color w:val="000000" w:themeColor="text1"/>
        </w:rPr>
        <w:t>まで</w:t>
      </w:r>
      <w:r w:rsidR="00E32AE7" w:rsidRPr="00551240">
        <w:rPr>
          <w:rFonts w:hint="eastAsia"/>
          <w:color w:val="000000" w:themeColor="text1"/>
        </w:rPr>
        <w:t>とする</w:t>
      </w:r>
      <w:r w:rsidR="00A833F1" w:rsidRPr="00551240">
        <w:rPr>
          <w:rFonts w:hint="eastAsia"/>
          <w:color w:val="000000" w:themeColor="text1"/>
        </w:rPr>
        <w:t>。ただし、</w:t>
      </w:r>
      <w:r w:rsidR="00DB4AD5" w:rsidRPr="00551240">
        <w:rPr>
          <w:rFonts w:hint="eastAsia"/>
          <w:color w:val="000000" w:themeColor="text1"/>
        </w:rPr>
        <w:t>令和</w:t>
      </w:r>
      <w:r w:rsidR="00722B4D">
        <w:rPr>
          <w:rFonts w:hint="eastAsia"/>
          <w:color w:val="000000" w:themeColor="text1"/>
        </w:rPr>
        <w:t>５</w:t>
      </w:r>
      <w:r w:rsidR="00DB4AD5" w:rsidRPr="00551240">
        <w:rPr>
          <w:rFonts w:hint="eastAsia"/>
          <w:color w:val="000000" w:themeColor="text1"/>
        </w:rPr>
        <w:t>年</w:t>
      </w:r>
      <w:r w:rsidR="00A833F1" w:rsidRPr="00551240">
        <w:rPr>
          <w:rFonts w:hint="eastAsia"/>
          <w:color w:val="000000" w:themeColor="text1"/>
        </w:rPr>
        <w:t>４月１日に交付決定を受けた場合は、交付決定日から</w:t>
      </w:r>
      <w:r w:rsidR="00DB4AD5" w:rsidRPr="00551240">
        <w:rPr>
          <w:rFonts w:hint="eastAsia"/>
          <w:color w:val="000000" w:themeColor="text1"/>
        </w:rPr>
        <w:t>令和</w:t>
      </w:r>
      <w:r w:rsidR="00722B4D">
        <w:rPr>
          <w:rFonts w:hint="eastAsia"/>
          <w:color w:val="000000" w:themeColor="text1"/>
        </w:rPr>
        <w:t>６</w:t>
      </w:r>
      <w:r w:rsidR="00DB4AD5" w:rsidRPr="00551240">
        <w:rPr>
          <w:rFonts w:hint="eastAsia"/>
          <w:color w:val="000000" w:themeColor="text1"/>
        </w:rPr>
        <w:t>年３月31日までとする</w:t>
      </w:r>
      <w:r w:rsidR="00A833F1" w:rsidRPr="00551240">
        <w:rPr>
          <w:rFonts w:hint="eastAsia"/>
          <w:color w:val="000000" w:themeColor="text1"/>
        </w:rPr>
        <w:t>。</w:t>
      </w:r>
    </w:p>
    <w:p w14:paraId="2136E08B" w14:textId="1EE80D0B" w:rsidR="00E32AE7" w:rsidRPr="00551240" w:rsidRDefault="00E32AE7" w:rsidP="00E32AE7">
      <w:pPr>
        <w:ind w:left="227" w:hangingChars="100" w:hanging="227"/>
        <w:jc w:val="left"/>
        <w:rPr>
          <w:color w:val="000000" w:themeColor="text1"/>
        </w:rPr>
      </w:pPr>
      <w:r w:rsidRPr="00551240">
        <w:rPr>
          <w:rFonts w:hint="eastAsia"/>
          <w:color w:val="000000" w:themeColor="text1"/>
        </w:rPr>
        <w:lastRenderedPageBreak/>
        <w:t xml:space="preserve">２　</w:t>
      </w:r>
      <w:r w:rsidR="00614829">
        <w:rPr>
          <w:rFonts w:hint="eastAsia"/>
          <w:color w:val="000000" w:themeColor="text1"/>
        </w:rPr>
        <w:t>令和</w:t>
      </w:r>
      <w:r w:rsidR="00722B4D">
        <w:rPr>
          <w:rFonts w:hint="eastAsia"/>
          <w:color w:val="000000" w:themeColor="text1"/>
        </w:rPr>
        <w:t>４</w:t>
      </w:r>
      <w:r w:rsidR="00614829">
        <w:rPr>
          <w:rFonts w:hint="eastAsia"/>
          <w:color w:val="000000" w:themeColor="text1"/>
        </w:rPr>
        <w:t>年４月１日から令和</w:t>
      </w:r>
      <w:r w:rsidR="00722B4D">
        <w:rPr>
          <w:rFonts w:hint="eastAsia"/>
          <w:color w:val="000000" w:themeColor="text1"/>
        </w:rPr>
        <w:t>５</w:t>
      </w:r>
      <w:r w:rsidR="00614829">
        <w:rPr>
          <w:rFonts w:hint="eastAsia"/>
          <w:color w:val="000000" w:themeColor="text1"/>
        </w:rPr>
        <w:t>年３月31日まで</w:t>
      </w:r>
      <w:r w:rsidRPr="00551240">
        <w:rPr>
          <w:rFonts w:hint="eastAsia"/>
          <w:color w:val="000000" w:themeColor="text1"/>
        </w:rPr>
        <w:t>に当該補助金の交付決定を受けた事業所について、</w:t>
      </w:r>
      <w:r w:rsidR="00614829">
        <w:rPr>
          <w:rFonts w:hint="eastAsia"/>
          <w:color w:val="000000" w:themeColor="text1"/>
        </w:rPr>
        <w:t>令和</w:t>
      </w:r>
      <w:r w:rsidR="00722B4D">
        <w:rPr>
          <w:rFonts w:hint="eastAsia"/>
          <w:color w:val="000000" w:themeColor="text1"/>
        </w:rPr>
        <w:t>５</w:t>
      </w:r>
      <w:r w:rsidR="00614829">
        <w:rPr>
          <w:rFonts w:hint="eastAsia"/>
          <w:color w:val="000000" w:themeColor="text1"/>
        </w:rPr>
        <w:t>年４月１日以降</w:t>
      </w:r>
      <w:r w:rsidRPr="00551240">
        <w:rPr>
          <w:rFonts w:hint="eastAsia"/>
          <w:color w:val="000000" w:themeColor="text1"/>
        </w:rPr>
        <w:t>も引き続き賃借を行っている</w:t>
      </w:r>
      <w:r w:rsidR="00D90597" w:rsidRPr="00551240">
        <w:rPr>
          <w:rFonts w:hint="eastAsia"/>
          <w:color w:val="000000" w:themeColor="text1"/>
        </w:rPr>
        <w:t>場合は</w:t>
      </w:r>
      <w:r w:rsidRPr="00551240">
        <w:rPr>
          <w:rFonts w:hint="eastAsia"/>
          <w:color w:val="000000" w:themeColor="text1"/>
        </w:rPr>
        <w:t>、前年度の補助事業期間と通算して１年以内となる部分に限る。</w:t>
      </w:r>
    </w:p>
    <w:p w14:paraId="1369F2D2" w14:textId="77777777" w:rsidR="00D90597" w:rsidRDefault="00D90597" w:rsidP="00E32AE7">
      <w:pPr>
        <w:ind w:left="227" w:hangingChars="100" w:hanging="227"/>
        <w:jc w:val="left"/>
        <w:rPr>
          <w:color w:val="000000" w:themeColor="text1"/>
        </w:rPr>
      </w:pPr>
    </w:p>
    <w:p w14:paraId="7FC36B80" w14:textId="77CC81D9" w:rsidR="006077A4" w:rsidRPr="00B33471" w:rsidRDefault="00181726">
      <w:pPr>
        <w:ind w:left="490" w:hanging="245"/>
        <w:jc w:val="left"/>
        <w:rPr>
          <w:color w:val="auto"/>
        </w:rPr>
      </w:pPr>
      <w:r w:rsidRPr="00B33471">
        <w:rPr>
          <w:color w:val="auto"/>
        </w:rPr>
        <w:t>（補助金の交付</w:t>
      </w:r>
      <w:r w:rsidR="006077A4" w:rsidRPr="00B33471">
        <w:rPr>
          <w:color w:val="auto"/>
        </w:rPr>
        <w:t>申請）</w:t>
      </w:r>
    </w:p>
    <w:p w14:paraId="07000F0E" w14:textId="730E0E30" w:rsidR="006077A4" w:rsidRPr="00B33471" w:rsidRDefault="00553ED1" w:rsidP="00750917">
      <w:pPr>
        <w:ind w:left="227" w:hangingChars="100" w:hanging="227"/>
        <w:jc w:val="left"/>
        <w:rPr>
          <w:color w:val="auto"/>
        </w:rPr>
      </w:pPr>
      <w:r w:rsidRPr="00B33471">
        <w:rPr>
          <w:color w:val="auto"/>
        </w:rPr>
        <w:t>第</w:t>
      </w:r>
      <w:r w:rsidR="00DB4AD5">
        <w:rPr>
          <w:rFonts w:hint="eastAsia"/>
          <w:color w:val="auto"/>
        </w:rPr>
        <w:t>６</w:t>
      </w:r>
      <w:r w:rsidR="006077A4" w:rsidRPr="00B33471">
        <w:rPr>
          <w:color w:val="auto"/>
        </w:rPr>
        <w:t xml:space="preserve">条　</w:t>
      </w:r>
      <w:r w:rsidR="00CA0368" w:rsidRPr="00B33471">
        <w:rPr>
          <w:rFonts w:hint="eastAsia"/>
          <w:color w:val="auto"/>
        </w:rPr>
        <w:t>規則第４条第１項の補助金</w:t>
      </w:r>
      <w:r w:rsidR="00B15E13" w:rsidRPr="00B33471">
        <w:rPr>
          <w:rFonts w:hint="eastAsia"/>
          <w:color w:val="auto"/>
        </w:rPr>
        <w:t>等</w:t>
      </w:r>
      <w:r w:rsidR="00181726" w:rsidRPr="00B33471">
        <w:rPr>
          <w:rFonts w:hint="eastAsia"/>
          <w:color w:val="auto"/>
        </w:rPr>
        <w:t>交付申請書の様式は、様式第１号とする。</w:t>
      </w:r>
    </w:p>
    <w:p w14:paraId="6740E8E8" w14:textId="6DE2B256" w:rsidR="00181726" w:rsidRPr="00B33471" w:rsidRDefault="00181726" w:rsidP="00750917">
      <w:pPr>
        <w:ind w:left="227" w:hangingChars="100" w:hanging="227"/>
        <w:jc w:val="left"/>
        <w:rPr>
          <w:color w:val="auto"/>
        </w:rPr>
      </w:pPr>
      <w:r w:rsidRPr="00B33471">
        <w:rPr>
          <w:color w:val="auto"/>
        </w:rPr>
        <w:t xml:space="preserve">２　</w:t>
      </w:r>
      <w:r w:rsidR="00781782" w:rsidRPr="00B33471">
        <w:rPr>
          <w:rFonts w:hint="eastAsia"/>
          <w:color w:val="auto"/>
        </w:rPr>
        <w:t>規則第４条第１項の所定の期日は、事業着手予定日</w:t>
      </w:r>
      <w:r w:rsidR="002555CD">
        <w:rPr>
          <w:rFonts w:hint="eastAsia"/>
          <w:color w:val="auto"/>
        </w:rPr>
        <w:t>より</w:t>
      </w:r>
      <w:r w:rsidR="00781782" w:rsidRPr="00B33471">
        <w:rPr>
          <w:rFonts w:hint="eastAsia"/>
          <w:color w:val="auto"/>
        </w:rPr>
        <w:t>前の日</w:t>
      </w:r>
      <w:r w:rsidR="002555CD">
        <w:rPr>
          <w:rFonts w:hint="eastAsia"/>
          <w:color w:val="auto"/>
        </w:rPr>
        <w:t>、又は同日</w:t>
      </w:r>
      <w:r w:rsidR="00781782" w:rsidRPr="00B33471">
        <w:rPr>
          <w:rFonts w:hint="eastAsia"/>
          <w:color w:val="auto"/>
        </w:rPr>
        <w:t>とする。</w:t>
      </w:r>
    </w:p>
    <w:p w14:paraId="3177CD73" w14:textId="660AA83A" w:rsidR="00781782" w:rsidRDefault="00781782" w:rsidP="00750917">
      <w:pPr>
        <w:ind w:left="227" w:hangingChars="100" w:hanging="227"/>
        <w:jc w:val="left"/>
        <w:rPr>
          <w:color w:val="auto"/>
        </w:rPr>
      </w:pPr>
      <w:r w:rsidRPr="00B33471">
        <w:rPr>
          <w:color w:val="auto"/>
        </w:rPr>
        <w:t xml:space="preserve">３　</w:t>
      </w:r>
      <w:r w:rsidR="002A2EEB" w:rsidRPr="00B33471">
        <w:rPr>
          <w:rFonts w:hint="eastAsia"/>
          <w:color w:val="auto"/>
        </w:rPr>
        <w:t>規則第４条第２項第５号の市長が必要と認める書類は、次のとおりとする。</w:t>
      </w:r>
    </w:p>
    <w:p w14:paraId="4E8250F4" w14:textId="77777777" w:rsidR="008D659A" w:rsidRDefault="0035718A" w:rsidP="008D659A">
      <w:pPr>
        <w:ind w:firstLineChars="100" w:firstLine="227"/>
        <w:jc w:val="left"/>
        <w:rPr>
          <w:color w:val="auto"/>
        </w:rPr>
      </w:pPr>
      <w:r w:rsidRPr="00B33471">
        <w:rPr>
          <w:rFonts w:hint="eastAsia"/>
          <w:color w:val="auto"/>
        </w:rPr>
        <w:t>(</w:t>
      </w:r>
      <w:r w:rsidRPr="00B33471">
        <w:rPr>
          <w:color w:val="auto"/>
        </w:rPr>
        <w:t xml:space="preserve">1) </w:t>
      </w:r>
      <w:r>
        <w:rPr>
          <w:rFonts w:hint="eastAsia"/>
          <w:color w:val="auto"/>
        </w:rPr>
        <w:t>補助事業計画書</w:t>
      </w:r>
      <w:r w:rsidR="00483E37">
        <w:rPr>
          <w:rFonts w:hint="eastAsia"/>
          <w:color w:val="auto"/>
        </w:rPr>
        <w:t>・</w:t>
      </w:r>
      <w:r>
        <w:rPr>
          <w:rFonts w:hint="eastAsia"/>
          <w:color w:val="auto"/>
        </w:rPr>
        <w:t>収支予算書</w:t>
      </w:r>
      <w:r w:rsidRPr="003367FC">
        <w:rPr>
          <w:rFonts w:hint="eastAsia"/>
          <w:color w:val="auto"/>
        </w:rPr>
        <w:t>（様式第１号別紙）</w:t>
      </w:r>
    </w:p>
    <w:p w14:paraId="7ED24FBE" w14:textId="77777777" w:rsidR="008D659A" w:rsidRDefault="002325BC" w:rsidP="008D659A">
      <w:pPr>
        <w:ind w:firstLineChars="100" w:firstLine="227"/>
        <w:jc w:val="left"/>
        <w:rPr>
          <w:color w:val="auto"/>
        </w:rPr>
      </w:pPr>
      <w:r w:rsidRPr="00B33471">
        <w:rPr>
          <w:color w:val="auto"/>
        </w:rPr>
        <w:t>(</w:t>
      </w:r>
      <w:r w:rsidR="0035718A">
        <w:rPr>
          <w:color w:val="auto"/>
        </w:rPr>
        <w:t>2</w:t>
      </w:r>
      <w:r w:rsidRPr="00B33471">
        <w:rPr>
          <w:color w:val="auto"/>
        </w:rPr>
        <w:t>)</w:t>
      </w:r>
      <w:r w:rsidR="006077A4" w:rsidRPr="00B33471">
        <w:rPr>
          <w:color w:val="auto"/>
        </w:rPr>
        <w:t xml:space="preserve"> </w:t>
      </w:r>
      <w:r w:rsidR="00C9566A" w:rsidRPr="00854A5A">
        <w:rPr>
          <w:rFonts w:hint="eastAsia"/>
          <w:color w:val="000000" w:themeColor="text1"/>
        </w:rPr>
        <w:t>賃貸借契約書の写し</w:t>
      </w:r>
    </w:p>
    <w:p w14:paraId="39AD1156" w14:textId="77777777" w:rsidR="008D659A" w:rsidRDefault="00871E61" w:rsidP="008D659A">
      <w:pPr>
        <w:ind w:firstLineChars="100" w:firstLine="227"/>
        <w:jc w:val="left"/>
        <w:rPr>
          <w:color w:val="000000" w:themeColor="text1"/>
        </w:rPr>
      </w:pPr>
      <w:r w:rsidRPr="00B33471">
        <w:rPr>
          <w:color w:val="auto"/>
        </w:rPr>
        <w:t>(</w:t>
      </w:r>
      <w:r w:rsidR="0035718A">
        <w:rPr>
          <w:color w:val="auto"/>
        </w:rPr>
        <w:t>3</w:t>
      </w:r>
      <w:r w:rsidR="002325BC" w:rsidRPr="00B33471">
        <w:rPr>
          <w:color w:val="auto"/>
        </w:rPr>
        <w:t>)</w:t>
      </w:r>
      <w:r w:rsidR="006077A4" w:rsidRPr="00B33471">
        <w:rPr>
          <w:color w:val="auto"/>
        </w:rPr>
        <w:t xml:space="preserve"> </w:t>
      </w:r>
      <w:r w:rsidR="00C9566A" w:rsidRPr="00854A5A">
        <w:rPr>
          <w:rFonts w:hint="eastAsia"/>
          <w:color w:val="000000" w:themeColor="text1"/>
        </w:rPr>
        <w:t>法人登記事項証明書の写し（個人にあっては個人事業の開業届出書の写し）</w:t>
      </w:r>
    </w:p>
    <w:p w14:paraId="04A26056" w14:textId="2AE8A274" w:rsidR="006077A4" w:rsidRPr="00B33471" w:rsidRDefault="00871E61" w:rsidP="008D659A">
      <w:pPr>
        <w:ind w:leftChars="100" w:left="681" w:hangingChars="200" w:hanging="454"/>
        <w:jc w:val="left"/>
        <w:rPr>
          <w:color w:val="auto"/>
        </w:rPr>
      </w:pPr>
      <w:r w:rsidRPr="00B33471">
        <w:rPr>
          <w:color w:val="auto"/>
        </w:rPr>
        <w:t>(</w:t>
      </w:r>
      <w:r w:rsidR="0035718A">
        <w:rPr>
          <w:color w:val="auto"/>
        </w:rPr>
        <w:t>4</w:t>
      </w:r>
      <w:r w:rsidR="002325BC" w:rsidRPr="00B33471">
        <w:rPr>
          <w:color w:val="auto"/>
        </w:rPr>
        <w:t>)</w:t>
      </w:r>
      <w:r w:rsidR="006077A4" w:rsidRPr="00125FF8">
        <w:rPr>
          <w:color w:val="auto"/>
        </w:rPr>
        <w:t xml:space="preserve"> </w:t>
      </w:r>
      <w:r w:rsidR="00766042" w:rsidRPr="00125FF8">
        <w:rPr>
          <w:rFonts w:hint="eastAsia"/>
          <w:color w:val="auto"/>
        </w:rPr>
        <w:t>納税状況確認同意書（様式第１号の２）又は</w:t>
      </w:r>
      <w:r w:rsidR="00C9566A" w:rsidRPr="00125FF8">
        <w:rPr>
          <w:rFonts w:hint="eastAsia"/>
          <w:color w:val="auto"/>
        </w:rPr>
        <w:t>市</w:t>
      </w:r>
      <w:r w:rsidR="00C9566A" w:rsidRPr="00854A5A">
        <w:rPr>
          <w:rFonts w:hint="eastAsia"/>
          <w:color w:val="000000" w:themeColor="text1"/>
        </w:rPr>
        <w:t>税に滞納がないことを証する書類の写し（申請日以前</w:t>
      </w:r>
      <w:r w:rsidR="00C9566A" w:rsidRPr="00854A5A">
        <w:rPr>
          <w:color w:val="000000" w:themeColor="text1"/>
        </w:rPr>
        <w:t>30</w:t>
      </w:r>
      <w:r w:rsidR="00C9566A" w:rsidRPr="00854A5A">
        <w:rPr>
          <w:rFonts w:hint="eastAsia"/>
          <w:color w:val="000000" w:themeColor="text1"/>
        </w:rPr>
        <w:t>日以内に発行されたものに限る。）</w:t>
      </w:r>
    </w:p>
    <w:p w14:paraId="59D6AC70" w14:textId="2F6A9DF0" w:rsidR="007E1709" w:rsidRPr="00B33471" w:rsidRDefault="007E1709">
      <w:pPr>
        <w:ind w:left="245"/>
        <w:jc w:val="left"/>
        <w:rPr>
          <w:color w:val="auto"/>
        </w:rPr>
      </w:pPr>
      <w:r w:rsidRPr="00B33471">
        <w:rPr>
          <w:color w:val="auto"/>
        </w:rPr>
        <w:t>(</w:t>
      </w:r>
      <w:r w:rsidR="0035718A">
        <w:rPr>
          <w:color w:val="auto"/>
        </w:rPr>
        <w:t>5</w:t>
      </w:r>
      <w:r w:rsidRPr="00B33471">
        <w:rPr>
          <w:color w:val="auto"/>
        </w:rPr>
        <w:t xml:space="preserve">) </w:t>
      </w:r>
      <w:r w:rsidR="00C9566A" w:rsidRPr="00854A5A">
        <w:rPr>
          <w:rFonts w:hint="eastAsia"/>
          <w:color w:val="000000" w:themeColor="text1"/>
        </w:rPr>
        <w:t>事業実施に必要な許認可証の写し</w:t>
      </w:r>
    </w:p>
    <w:p w14:paraId="0E8A59B2" w14:textId="77777777" w:rsidR="00D90597" w:rsidRDefault="00D90597" w:rsidP="00BE6953">
      <w:pPr>
        <w:jc w:val="left"/>
        <w:rPr>
          <w:color w:val="000000" w:themeColor="text1"/>
        </w:rPr>
      </w:pPr>
    </w:p>
    <w:p w14:paraId="30D52BEC" w14:textId="77777777" w:rsidR="006077A4" w:rsidRPr="00B33471" w:rsidRDefault="006077A4">
      <w:pPr>
        <w:ind w:firstLine="245"/>
        <w:jc w:val="left"/>
        <w:rPr>
          <w:color w:val="auto"/>
        </w:rPr>
      </w:pPr>
      <w:r w:rsidRPr="00B33471">
        <w:rPr>
          <w:color w:val="auto"/>
        </w:rPr>
        <w:t>（補助金の交付の決定）</w:t>
      </w:r>
    </w:p>
    <w:p w14:paraId="0BD872BC" w14:textId="4394DCE1" w:rsidR="00A51732" w:rsidRPr="00B33471" w:rsidRDefault="00553ED1" w:rsidP="007406F3">
      <w:pPr>
        <w:ind w:left="227" w:hangingChars="100" w:hanging="227"/>
        <w:jc w:val="left"/>
        <w:rPr>
          <w:color w:val="auto"/>
        </w:rPr>
      </w:pPr>
      <w:r w:rsidRPr="00B33471">
        <w:rPr>
          <w:color w:val="auto"/>
        </w:rPr>
        <w:t>第</w:t>
      </w:r>
      <w:r w:rsidR="00694E78">
        <w:rPr>
          <w:rFonts w:hint="eastAsia"/>
          <w:color w:val="auto"/>
        </w:rPr>
        <w:t>７</w:t>
      </w:r>
      <w:r w:rsidR="006077A4" w:rsidRPr="00B33471">
        <w:rPr>
          <w:color w:val="auto"/>
        </w:rPr>
        <w:t xml:space="preserve">条　</w:t>
      </w:r>
      <w:r w:rsidR="00CA0368" w:rsidRPr="00B33471">
        <w:rPr>
          <w:rFonts w:hint="eastAsia"/>
          <w:color w:val="auto"/>
        </w:rPr>
        <w:t>規則第７条の補助金</w:t>
      </w:r>
      <w:r w:rsidR="00B15E13" w:rsidRPr="00B33471">
        <w:rPr>
          <w:rFonts w:hint="eastAsia"/>
          <w:color w:val="auto"/>
        </w:rPr>
        <w:t>等</w:t>
      </w:r>
      <w:r w:rsidR="002A2EEB" w:rsidRPr="00B33471">
        <w:rPr>
          <w:rFonts w:hint="eastAsia"/>
          <w:color w:val="auto"/>
        </w:rPr>
        <w:t>交付決定通知書の様式は、様式第</w:t>
      </w:r>
      <w:r w:rsidR="005D111A">
        <w:rPr>
          <w:rFonts w:hint="eastAsia"/>
          <w:color w:val="auto"/>
        </w:rPr>
        <w:t>２</w:t>
      </w:r>
      <w:r w:rsidR="002A2EEB" w:rsidRPr="00B33471">
        <w:rPr>
          <w:rFonts w:hint="eastAsia"/>
          <w:color w:val="auto"/>
        </w:rPr>
        <w:t>号とする。</w:t>
      </w:r>
    </w:p>
    <w:p w14:paraId="1BB65739" w14:textId="40DD4E0B" w:rsidR="00331CDF" w:rsidRPr="00B33471" w:rsidRDefault="00331CDF" w:rsidP="00331CDF">
      <w:pPr>
        <w:ind w:left="227" w:hangingChars="100" w:hanging="227"/>
        <w:jc w:val="left"/>
        <w:rPr>
          <w:color w:val="auto"/>
        </w:rPr>
      </w:pPr>
      <w:r w:rsidRPr="00B33471">
        <w:rPr>
          <w:color w:val="auto"/>
        </w:rPr>
        <w:t>２　前項の通知書には、次に掲げる交付条件を付する。</w:t>
      </w:r>
    </w:p>
    <w:p w14:paraId="146D82BC" w14:textId="67E88B0F" w:rsidR="00CC68C3" w:rsidRPr="00B33471" w:rsidRDefault="00331CDF" w:rsidP="00CC68C3">
      <w:pPr>
        <w:ind w:leftChars="100" w:left="454" w:hangingChars="100" w:hanging="227"/>
        <w:jc w:val="left"/>
        <w:rPr>
          <w:color w:val="auto"/>
        </w:rPr>
      </w:pPr>
      <w:r w:rsidRPr="00B33471">
        <w:rPr>
          <w:color w:val="auto"/>
        </w:rPr>
        <w:t xml:space="preserve">(1) </w:t>
      </w:r>
      <w:r w:rsidRPr="00B33471">
        <w:rPr>
          <w:rFonts w:hint="eastAsia"/>
          <w:color w:val="auto"/>
        </w:rPr>
        <w:t>市長が補助金について、報告を求め、又はつくば市職員をして、証拠書類その</w:t>
      </w:r>
      <w:r w:rsidR="00182DFA" w:rsidRPr="00B33471">
        <w:rPr>
          <w:rFonts w:hint="eastAsia"/>
          <w:color w:val="auto"/>
        </w:rPr>
        <w:t>他の物件を調査させる場合は、これに応じること</w:t>
      </w:r>
      <w:r w:rsidR="00577980">
        <w:rPr>
          <w:rFonts w:hint="eastAsia"/>
          <w:color w:val="auto"/>
        </w:rPr>
        <w:t>。</w:t>
      </w:r>
    </w:p>
    <w:p w14:paraId="271327E4" w14:textId="5F2B9EBB" w:rsidR="00CC68C3" w:rsidRPr="00B33471" w:rsidRDefault="00CC68C3" w:rsidP="00CC68C3">
      <w:pPr>
        <w:ind w:leftChars="100" w:left="454" w:hangingChars="100" w:hanging="227"/>
        <w:jc w:val="left"/>
        <w:rPr>
          <w:color w:val="auto"/>
        </w:rPr>
      </w:pPr>
      <w:r w:rsidRPr="00B33471">
        <w:rPr>
          <w:color w:val="auto"/>
        </w:rPr>
        <w:t xml:space="preserve">(2) </w:t>
      </w:r>
      <w:r w:rsidR="00331CDF" w:rsidRPr="00B33471">
        <w:rPr>
          <w:rFonts w:hint="eastAsia"/>
          <w:color w:val="auto"/>
        </w:rPr>
        <w:t>補助事業の内容を明確にするため、補助事業の実施内容がわかる書類を整備</w:t>
      </w:r>
      <w:r w:rsidR="00182DFA" w:rsidRPr="00B33471">
        <w:rPr>
          <w:rFonts w:hint="eastAsia"/>
          <w:color w:val="auto"/>
        </w:rPr>
        <w:t>し、５年間は保存すること</w:t>
      </w:r>
      <w:r w:rsidR="00577980">
        <w:rPr>
          <w:rFonts w:hint="eastAsia"/>
          <w:color w:val="auto"/>
        </w:rPr>
        <w:t>。</w:t>
      </w:r>
    </w:p>
    <w:p w14:paraId="218CEB9D" w14:textId="2775556F" w:rsidR="00CC68C3" w:rsidRPr="00B33471" w:rsidRDefault="00CC68C3" w:rsidP="00CC68C3">
      <w:pPr>
        <w:ind w:leftChars="100" w:left="454" w:hangingChars="100" w:hanging="227"/>
        <w:jc w:val="left"/>
        <w:rPr>
          <w:color w:val="auto"/>
        </w:rPr>
      </w:pPr>
      <w:r w:rsidRPr="00B33471">
        <w:rPr>
          <w:color w:val="auto"/>
        </w:rPr>
        <w:t xml:space="preserve">(3) </w:t>
      </w:r>
      <w:r w:rsidR="00331CDF" w:rsidRPr="00B33471">
        <w:rPr>
          <w:rFonts w:hint="eastAsia"/>
          <w:color w:val="auto"/>
        </w:rPr>
        <w:t>規則及びこの</w:t>
      </w:r>
      <w:r w:rsidR="00182DFA" w:rsidRPr="00B33471">
        <w:rPr>
          <w:rFonts w:hint="eastAsia"/>
          <w:color w:val="auto"/>
        </w:rPr>
        <w:t>要項</w:t>
      </w:r>
      <w:r w:rsidR="00331CDF" w:rsidRPr="00B33471">
        <w:rPr>
          <w:rFonts w:hint="eastAsia"/>
          <w:color w:val="auto"/>
        </w:rPr>
        <w:t>の規定に基づき、市長が補助金</w:t>
      </w:r>
      <w:r w:rsidR="00182DFA" w:rsidRPr="00B33471">
        <w:rPr>
          <w:rFonts w:hint="eastAsia"/>
          <w:color w:val="auto"/>
        </w:rPr>
        <w:t>の返還の命令その他の措置を講じたときは、これに従うこと</w:t>
      </w:r>
      <w:r w:rsidR="00577980">
        <w:rPr>
          <w:rFonts w:hint="eastAsia"/>
          <w:color w:val="auto"/>
        </w:rPr>
        <w:t>。</w:t>
      </w:r>
    </w:p>
    <w:p w14:paraId="643E7A0F" w14:textId="5B5B5392" w:rsidR="00331CDF" w:rsidRPr="00B33471" w:rsidRDefault="00CC68C3" w:rsidP="00CC68C3">
      <w:pPr>
        <w:ind w:leftChars="100" w:left="454" w:hangingChars="100" w:hanging="227"/>
        <w:jc w:val="left"/>
        <w:rPr>
          <w:color w:val="auto"/>
        </w:rPr>
      </w:pPr>
      <w:r w:rsidRPr="00B33471">
        <w:rPr>
          <w:color w:val="auto"/>
        </w:rPr>
        <w:t xml:space="preserve">(4) </w:t>
      </w:r>
      <w:r w:rsidR="00182DFA" w:rsidRPr="00B33471">
        <w:rPr>
          <w:rFonts w:hint="eastAsia"/>
          <w:color w:val="auto"/>
        </w:rPr>
        <w:t>規則及びこの要項の規定を遵守すること</w:t>
      </w:r>
      <w:r w:rsidR="00577980">
        <w:rPr>
          <w:rFonts w:hint="eastAsia"/>
          <w:color w:val="auto"/>
        </w:rPr>
        <w:t>。</w:t>
      </w:r>
    </w:p>
    <w:p w14:paraId="5B15DE76" w14:textId="66725E85" w:rsidR="006077A4" w:rsidRDefault="00CC68C3" w:rsidP="00A51732">
      <w:pPr>
        <w:ind w:left="227" w:hangingChars="100" w:hanging="227"/>
        <w:jc w:val="left"/>
        <w:rPr>
          <w:color w:val="auto"/>
        </w:rPr>
      </w:pPr>
      <w:r w:rsidRPr="00B33471">
        <w:rPr>
          <w:color w:val="auto"/>
        </w:rPr>
        <w:t>３</w:t>
      </w:r>
      <w:r w:rsidR="00A51732" w:rsidRPr="00B33471">
        <w:rPr>
          <w:color w:val="auto"/>
        </w:rPr>
        <w:t xml:space="preserve">　</w:t>
      </w:r>
      <w:r w:rsidR="00F768EA" w:rsidRPr="00B33471">
        <w:rPr>
          <w:color w:val="auto"/>
        </w:rPr>
        <w:t>市長は、補助金の不交付を決定したときは、</w:t>
      </w:r>
      <w:r w:rsidR="006077A4" w:rsidRPr="00B33471">
        <w:rPr>
          <w:color w:val="auto"/>
        </w:rPr>
        <w:t>補助金不交付決定通知書</w:t>
      </w:r>
      <w:r w:rsidR="00F768EA" w:rsidRPr="00B33471">
        <w:rPr>
          <w:color w:val="auto"/>
        </w:rPr>
        <w:t>（様式第</w:t>
      </w:r>
      <w:r w:rsidR="00476A99">
        <w:rPr>
          <w:rFonts w:hint="eastAsia"/>
          <w:color w:val="auto"/>
        </w:rPr>
        <w:t>３</w:t>
      </w:r>
      <w:r w:rsidR="00F768EA" w:rsidRPr="00B33471">
        <w:rPr>
          <w:color w:val="auto"/>
        </w:rPr>
        <w:t>号）を通知する。</w:t>
      </w:r>
    </w:p>
    <w:p w14:paraId="4CA0F3C6" w14:textId="77777777" w:rsidR="00AD4A1D" w:rsidRPr="00B33471" w:rsidRDefault="00AD4A1D" w:rsidP="00A51732">
      <w:pPr>
        <w:ind w:left="227" w:hangingChars="100" w:hanging="227"/>
        <w:jc w:val="left"/>
        <w:rPr>
          <w:color w:val="auto"/>
        </w:rPr>
      </w:pPr>
    </w:p>
    <w:p w14:paraId="6BEB9D5E" w14:textId="77777777" w:rsidR="00DA5FA4" w:rsidRPr="00B33471" w:rsidRDefault="00DA5FA4" w:rsidP="00F8094D">
      <w:pPr>
        <w:ind w:firstLineChars="100" w:firstLine="227"/>
        <w:jc w:val="left"/>
        <w:rPr>
          <w:color w:val="auto"/>
        </w:rPr>
      </w:pPr>
      <w:r w:rsidRPr="00B33471">
        <w:rPr>
          <w:rFonts w:hint="eastAsia"/>
          <w:color w:val="auto"/>
        </w:rPr>
        <w:t>（申請の取下げ）</w:t>
      </w:r>
    </w:p>
    <w:p w14:paraId="62CD918D" w14:textId="7E39AFEF" w:rsidR="00DA5FA4" w:rsidRDefault="00DA5FA4" w:rsidP="004A513E">
      <w:pPr>
        <w:ind w:left="227" w:hangingChars="100" w:hanging="227"/>
        <w:jc w:val="left"/>
        <w:rPr>
          <w:color w:val="auto"/>
        </w:rPr>
      </w:pPr>
      <w:r w:rsidRPr="00B33471">
        <w:rPr>
          <w:rFonts w:hint="eastAsia"/>
          <w:color w:val="auto"/>
        </w:rPr>
        <w:t>第</w:t>
      </w:r>
      <w:r w:rsidR="00694E78">
        <w:rPr>
          <w:rFonts w:hint="eastAsia"/>
          <w:color w:val="auto"/>
        </w:rPr>
        <w:t>８</w:t>
      </w:r>
      <w:r w:rsidRPr="00B33471">
        <w:rPr>
          <w:rFonts w:hint="eastAsia"/>
          <w:color w:val="auto"/>
        </w:rPr>
        <w:t>条</w:t>
      </w:r>
      <w:r w:rsidR="004A513E" w:rsidRPr="00B33471">
        <w:rPr>
          <w:color w:val="auto"/>
        </w:rPr>
        <w:t xml:space="preserve">　</w:t>
      </w:r>
      <w:r w:rsidRPr="00B33471">
        <w:rPr>
          <w:color w:val="auto"/>
        </w:rPr>
        <w:t>規則第８条第１項の市長が定める期日は、前条</w:t>
      </w:r>
      <w:r w:rsidR="007658B4" w:rsidRPr="00B33471">
        <w:rPr>
          <w:color w:val="auto"/>
        </w:rPr>
        <w:t>第１項</w:t>
      </w:r>
      <w:r w:rsidRPr="00B33471">
        <w:rPr>
          <w:color w:val="auto"/>
        </w:rPr>
        <w:t>の交付決定通知書の送付を受け</w:t>
      </w:r>
      <w:r w:rsidRPr="00B33471">
        <w:rPr>
          <w:rFonts w:hint="eastAsia"/>
          <w:color w:val="auto"/>
        </w:rPr>
        <w:t>た日から</w:t>
      </w:r>
      <w:r w:rsidRPr="00B33471">
        <w:rPr>
          <w:color w:val="auto"/>
        </w:rPr>
        <w:t>10日以内とする。</w:t>
      </w:r>
    </w:p>
    <w:p w14:paraId="167C1815" w14:textId="77777777" w:rsidR="00AD4A1D" w:rsidRPr="00694E78" w:rsidRDefault="00AD4A1D" w:rsidP="004A513E">
      <w:pPr>
        <w:ind w:left="227" w:hangingChars="100" w:hanging="227"/>
        <w:jc w:val="left"/>
        <w:rPr>
          <w:color w:val="auto"/>
        </w:rPr>
      </w:pPr>
    </w:p>
    <w:p w14:paraId="4BC521CB" w14:textId="210A34AF" w:rsidR="006077A4" w:rsidRPr="00B33471" w:rsidRDefault="006077A4">
      <w:pPr>
        <w:ind w:firstLine="245"/>
        <w:jc w:val="left"/>
        <w:rPr>
          <w:color w:val="auto"/>
        </w:rPr>
      </w:pPr>
      <w:r w:rsidRPr="00B33471">
        <w:rPr>
          <w:color w:val="auto"/>
        </w:rPr>
        <w:t>（</w:t>
      </w:r>
      <w:r w:rsidR="00F8094D" w:rsidRPr="00B33471">
        <w:rPr>
          <w:color w:val="auto"/>
        </w:rPr>
        <w:t>補助対象事業の</w:t>
      </w:r>
      <w:r w:rsidRPr="00B33471">
        <w:rPr>
          <w:color w:val="auto"/>
        </w:rPr>
        <w:t>変更</w:t>
      </w:r>
      <w:r w:rsidR="00F8094D" w:rsidRPr="00B33471">
        <w:rPr>
          <w:color w:val="auto"/>
        </w:rPr>
        <w:t>等</w:t>
      </w:r>
      <w:r w:rsidRPr="00B33471">
        <w:rPr>
          <w:color w:val="auto"/>
        </w:rPr>
        <w:t>）</w:t>
      </w:r>
    </w:p>
    <w:p w14:paraId="2893320A" w14:textId="00132691" w:rsidR="004D7465" w:rsidRPr="00B33471" w:rsidRDefault="006077A4" w:rsidP="004D7465">
      <w:pPr>
        <w:ind w:left="245" w:hanging="245"/>
        <w:jc w:val="left"/>
        <w:rPr>
          <w:color w:val="auto"/>
        </w:rPr>
      </w:pPr>
      <w:r w:rsidRPr="00B33471">
        <w:rPr>
          <w:color w:val="auto"/>
        </w:rPr>
        <w:t>第</w:t>
      </w:r>
      <w:r w:rsidR="00694E78">
        <w:rPr>
          <w:rFonts w:hint="eastAsia"/>
          <w:color w:val="auto"/>
        </w:rPr>
        <w:t>９</w:t>
      </w:r>
      <w:r w:rsidRPr="00B33471">
        <w:rPr>
          <w:color w:val="auto"/>
        </w:rPr>
        <w:t xml:space="preserve">条　</w:t>
      </w:r>
      <w:r w:rsidR="004D7465" w:rsidRPr="00B33471">
        <w:rPr>
          <w:rFonts w:hint="eastAsia"/>
          <w:color w:val="auto"/>
        </w:rPr>
        <w:t>規則第</w:t>
      </w:r>
      <w:r w:rsidR="004D7465" w:rsidRPr="00B33471">
        <w:rPr>
          <w:color w:val="auto"/>
        </w:rPr>
        <w:t>12条の２の補助事業等変更・中止・廃止申請書の様式は、様式第</w:t>
      </w:r>
      <w:r w:rsidR="001F6A7E">
        <w:rPr>
          <w:rFonts w:hint="eastAsia"/>
          <w:color w:val="auto"/>
        </w:rPr>
        <w:t>４</w:t>
      </w:r>
      <w:r w:rsidR="004D7465" w:rsidRPr="00B33471">
        <w:rPr>
          <w:color w:val="auto"/>
        </w:rPr>
        <w:t>号と</w:t>
      </w:r>
      <w:r w:rsidR="004D7465" w:rsidRPr="00B33471">
        <w:rPr>
          <w:rFonts w:hint="eastAsia"/>
          <w:color w:val="auto"/>
        </w:rPr>
        <w:t>し、補助事業等変更・中止・廃止</w:t>
      </w:r>
      <w:r w:rsidR="00A165B2" w:rsidRPr="00B33471">
        <w:rPr>
          <w:rFonts w:hint="eastAsia"/>
          <w:color w:val="auto"/>
        </w:rPr>
        <w:t>承認</w:t>
      </w:r>
      <w:r w:rsidR="004D7465" w:rsidRPr="00B33471">
        <w:rPr>
          <w:rFonts w:hint="eastAsia"/>
          <w:color w:val="auto"/>
        </w:rPr>
        <w:t>の様式は、様式第</w:t>
      </w:r>
      <w:r w:rsidR="00D91FE1">
        <w:rPr>
          <w:rFonts w:hint="eastAsia"/>
          <w:color w:val="auto"/>
        </w:rPr>
        <w:t>５</w:t>
      </w:r>
      <w:r w:rsidR="004D7465" w:rsidRPr="00B33471">
        <w:rPr>
          <w:rFonts w:hint="eastAsia"/>
          <w:color w:val="auto"/>
        </w:rPr>
        <w:t>号とする。</w:t>
      </w:r>
    </w:p>
    <w:p w14:paraId="0AB09804" w14:textId="31B4A197" w:rsidR="006077A4" w:rsidRDefault="004D7465" w:rsidP="00565A32">
      <w:pPr>
        <w:ind w:left="245" w:hanging="245"/>
        <w:jc w:val="left"/>
        <w:rPr>
          <w:color w:val="auto"/>
        </w:rPr>
      </w:pPr>
      <w:r w:rsidRPr="00B33471">
        <w:rPr>
          <w:color w:val="auto"/>
        </w:rPr>
        <w:t xml:space="preserve">２　</w:t>
      </w:r>
      <w:r w:rsidRPr="00B33471">
        <w:rPr>
          <w:rFonts w:hint="eastAsia"/>
          <w:color w:val="auto"/>
        </w:rPr>
        <w:t>規則第</w:t>
      </w:r>
      <w:r w:rsidRPr="00B33471">
        <w:rPr>
          <w:color w:val="auto"/>
        </w:rPr>
        <w:t>12 条の２の市長が認める軽微な変更は、</w:t>
      </w:r>
      <w:r w:rsidR="006077A4" w:rsidRPr="00B33471">
        <w:rPr>
          <w:color w:val="auto"/>
        </w:rPr>
        <w:t>補助金額及び補助事業期間の変更を伴わない変更</w:t>
      </w:r>
      <w:r w:rsidRPr="00B33471">
        <w:rPr>
          <w:color w:val="auto"/>
        </w:rPr>
        <w:t>とする。</w:t>
      </w:r>
    </w:p>
    <w:p w14:paraId="79A7EE07" w14:textId="77777777" w:rsidR="00AD4A1D" w:rsidRPr="00B33471" w:rsidRDefault="00AD4A1D" w:rsidP="00565A32">
      <w:pPr>
        <w:ind w:left="245" w:hanging="245"/>
        <w:jc w:val="left"/>
        <w:rPr>
          <w:color w:val="auto"/>
        </w:rPr>
      </w:pPr>
    </w:p>
    <w:p w14:paraId="14187C8D" w14:textId="77777777" w:rsidR="006077A4" w:rsidRPr="00B33471" w:rsidRDefault="006077A4">
      <w:pPr>
        <w:ind w:firstLine="245"/>
        <w:jc w:val="left"/>
        <w:rPr>
          <w:color w:val="auto"/>
        </w:rPr>
      </w:pPr>
      <w:r w:rsidRPr="00B33471">
        <w:rPr>
          <w:color w:val="auto"/>
        </w:rPr>
        <w:t>（実績報告）</w:t>
      </w:r>
    </w:p>
    <w:p w14:paraId="084FFCAF" w14:textId="79DF718A" w:rsidR="00682C16" w:rsidRPr="00B33471" w:rsidRDefault="006077A4">
      <w:pPr>
        <w:ind w:left="245" w:hanging="245"/>
        <w:jc w:val="left"/>
        <w:rPr>
          <w:color w:val="auto"/>
        </w:rPr>
      </w:pPr>
      <w:r w:rsidRPr="00B33471">
        <w:rPr>
          <w:color w:val="auto"/>
        </w:rPr>
        <w:t>第</w:t>
      </w:r>
      <w:r w:rsidR="00054C3D">
        <w:rPr>
          <w:rFonts w:hint="eastAsia"/>
          <w:color w:val="auto"/>
        </w:rPr>
        <w:t>１</w:t>
      </w:r>
      <w:r w:rsidR="00694E78">
        <w:rPr>
          <w:rFonts w:hint="eastAsia"/>
          <w:color w:val="auto"/>
        </w:rPr>
        <w:t>０</w:t>
      </w:r>
      <w:r w:rsidRPr="00B33471">
        <w:rPr>
          <w:color w:val="auto"/>
        </w:rPr>
        <w:t xml:space="preserve">条　</w:t>
      </w:r>
      <w:r w:rsidR="00682C16" w:rsidRPr="00B33471">
        <w:rPr>
          <w:rFonts w:hint="eastAsia"/>
          <w:color w:val="auto"/>
        </w:rPr>
        <w:t>規則第</w:t>
      </w:r>
      <w:r w:rsidR="00682C16" w:rsidRPr="00B33471">
        <w:rPr>
          <w:color w:val="auto"/>
        </w:rPr>
        <w:t>13</w:t>
      </w:r>
      <w:r w:rsidR="005D41E4" w:rsidRPr="00B33471">
        <w:rPr>
          <w:color w:val="auto"/>
        </w:rPr>
        <w:t>条第１項の補助事業等実績報告書の様式は、様式第</w:t>
      </w:r>
      <w:r w:rsidR="00893A0A">
        <w:rPr>
          <w:rFonts w:hint="eastAsia"/>
          <w:color w:val="auto"/>
        </w:rPr>
        <w:t>６</w:t>
      </w:r>
      <w:r w:rsidR="00682C16" w:rsidRPr="00B33471">
        <w:rPr>
          <w:color w:val="auto"/>
        </w:rPr>
        <w:t>号とする。</w:t>
      </w:r>
    </w:p>
    <w:p w14:paraId="091704BB" w14:textId="3F64D235" w:rsidR="00682C16" w:rsidRPr="00B33471" w:rsidRDefault="00682C16">
      <w:pPr>
        <w:ind w:left="245" w:hanging="245"/>
        <w:jc w:val="left"/>
        <w:rPr>
          <w:color w:val="auto"/>
        </w:rPr>
      </w:pPr>
      <w:r w:rsidRPr="00B33471">
        <w:rPr>
          <w:color w:val="auto"/>
        </w:rPr>
        <w:t xml:space="preserve">２　</w:t>
      </w:r>
      <w:r w:rsidRPr="00B33471">
        <w:rPr>
          <w:rFonts w:hint="eastAsia"/>
          <w:color w:val="auto"/>
        </w:rPr>
        <w:t>規則第</w:t>
      </w:r>
      <w:r w:rsidRPr="00B33471">
        <w:rPr>
          <w:color w:val="auto"/>
        </w:rPr>
        <w:t>13条第１項の市長が必要と認める書類は、次のとおりとする。</w:t>
      </w:r>
    </w:p>
    <w:p w14:paraId="5C69B0C8" w14:textId="1B63E1C4" w:rsidR="006077A4" w:rsidRPr="00B33471" w:rsidRDefault="00F768EA" w:rsidP="00F768EA">
      <w:pPr>
        <w:ind w:firstLineChars="100" w:firstLine="227"/>
        <w:jc w:val="left"/>
        <w:rPr>
          <w:color w:val="auto"/>
        </w:rPr>
      </w:pPr>
      <w:r w:rsidRPr="00B33471">
        <w:rPr>
          <w:rFonts w:hint="eastAsia"/>
          <w:color w:val="auto"/>
        </w:rPr>
        <w:t>(</w:t>
      </w:r>
      <w:r w:rsidRPr="00B33471">
        <w:rPr>
          <w:color w:val="auto"/>
        </w:rPr>
        <w:t xml:space="preserve">1) </w:t>
      </w:r>
      <w:r w:rsidR="0035718A">
        <w:rPr>
          <w:rFonts w:hint="eastAsia"/>
          <w:color w:val="auto"/>
        </w:rPr>
        <w:t>補助事業実施報告書兼収支決算書</w:t>
      </w:r>
      <w:r w:rsidR="0035718A" w:rsidRPr="000E561E">
        <w:rPr>
          <w:rFonts w:hint="eastAsia"/>
          <w:color w:val="auto"/>
        </w:rPr>
        <w:t>（様式第１号別紙）</w:t>
      </w:r>
    </w:p>
    <w:p w14:paraId="5DAFD394" w14:textId="3A636A05" w:rsidR="006077A4" w:rsidRDefault="00F768EA">
      <w:pPr>
        <w:ind w:left="490" w:hanging="245"/>
        <w:jc w:val="left"/>
        <w:rPr>
          <w:color w:val="auto"/>
        </w:rPr>
      </w:pPr>
      <w:r w:rsidRPr="00B33471">
        <w:rPr>
          <w:color w:val="auto"/>
        </w:rPr>
        <w:t>(2</w:t>
      </w:r>
      <w:r w:rsidR="002325BC" w:rsidRPr="00B33471">
        <w:rPr>
          <w:color w:val="auto"/>
        </w:rPr>
        <w:t>)</w:t>
      </w:r>
      <w:r w:rsidR="006077A4" w:rsidRPr="00B33471">
        <w:rPr>
          <w:color w:val="auto"/>
        </w:rPr>
        <w:t xml:space="preserve"> </w:t>
      </w:r>
      <w:r w:rsidR="0035718A" w:rsidRPr="00B33471">
        <w:rPr>
          <w:color w:val="auto"/>
        </w:rPr>
        <w:t>支出を証する書類</w:t>
      </w:r>
    </w:p>
    <w:p w14:paraId="12E715D0" w14:textId="77777777" w:rsidR="00AD4A1D" w:rsidRPr="00B33471" w:rsidRDefault="00AD4A1D">
      <w:pPr>
        <w:ind w:left="490" w:hanging="245"/>
        <w:jc w:val="left"/>
        <w:rPr>
          <w:color w:val="auto"/>
        </w:rPr>
      </w:pPr>
    </w:p>
    <w:p w14:paraId="2D33AE50" w14:textId="77777777" w:rsidR="006077A4" w:rsidRPr="00B33471" w:rsidRDefault="006077A4">
      <w:pPr>
        <w:jc w:val="left"/>
        <w:rPr>
          <w:color w:val="auto"/>
        </w:rPr>
      </w:pPr>
      <w:r w:rsidRPr="00B33471">
        <w:rPr>
          <w:color w:val="auto"/>
        </w:rPr>
        <w:t xml:space="preserve">　(補助金の額の確定)</w:t>
      </w:r>
    </w:p>
    <w:p w14:paraId="32B30183" w14:textId="681E50FE" w:rsidR="006077A4" w:rsidRDefault="006077A4">
      <w:pPr>
        <w:ind w:left="245" w:hanging="245"/>
        <w:jc w:val="left"/>
        <w:rPr>
          <w:color w:val="auto"/>
        </w:rPr>
      </w:pPr>
      <w:r w:rsidRPr="00B33471">
        <w:rPr>
          <w:color w:val="auto"/>
        </w:rPr>
        <w:t>第</w:t>
      </w:r>
      <w:r w:rsidR="00054C3D">
        <w:rPr>
          <w:rFonts w:hint="eastAsia"/>
          <w:color w:val="auto"/>
        </w:rPr>
        <w:t>１</w:t>
      </w:r>
      <w:r w:rsidR="00694E78">
        <w:rPr>
          <w:rFonts w:hint="eastAsia"/>
          <w:color w:val="auto"/>
        </w:rPr>
        <w:t>１</w:t>
      </w:r>
      <w:r w:rsidRPr="00B33471">
        <w:rPr>
          <w:color w:val="auto"/>
        </w:rPr>
        <w:t xml:space="preserve">条　</w:t>
      </w:r>
      <w:r w:rsidR="00C44745" w:rsidRPr="00B33471">
        <w:rPr>
          <w:rFonts w:hint="eastAsia"/>
          <w:color w:val="auto"/>
        </w:rPr>
        <w:t>規則第</w:t>
      </w:r>
      <w:r w:rsidR="00C44745" w:rsidRPr="00B33471">
        <w:rPr>
          <w:color w:val="auto"/>
        </w:rPr>
        <w:t>14 条の補助金等確定通知書の様式は、様式第７号とする。</w:t>
      </w:r>
    </w:p>
    <w:p w14:paraId="1D980850" w14:textId="77777777" w:rsidR="00AD4A1D" w:rsidRPr="00B33471" w:rsidRDefault="00AD4A1D">
      <w:pPr>
        <w:ind w:left="245" w:hanging="245"/>
        <w:jc w:val="left"/>
        <w:rPr>
          <w:color w:val="auto"/>
        </w:rPr>
      </w:pPr>
    </w:p>
    <w:p w14:paraId="36D6554B" w14:textId="77777777" w:rsidR="006077A4" w:rsidRPr="00B33471" w:rsidRDefault="006077A4">
      <w:pPr>
        <w:jc w:val="left"/>
        <w:rPr>
          <w:color w:val="auto"/>
        </w:rPr>
      </w:pPr>
      <w:r w:rsidRPr="00B33471">
        <w:rPr>
          <w:color w:val="auto"/>
        </w:rPr>
        <w:t xml:space="preserve">　（補助金の請求）</w:t>
      </w:r>
    </w:p>
    <w:p w14:paraId="5792E833" w14:textId="5F56779B" w:rsidR="006077A4" w:rsidRPr="00B33471" w:rsidRDefault="006077A4" w:rsidP="003D6AF6">
      <w:pPr>
        <w:ind w:left="227" w:hangingChars="100" w:hanging="227"/>
        <w:jc w:val="left"/>
        <w:rPr>
          <w:color w:val="auto"/>
        </w:rPr>
      </w:pPr>
      <w:r w:rsidRPr="00B33471">
        <w:rPr>
          <w:color w:val="auto"/>
        </w:rPr>
        <w:t>第</w:t>
      </w:r>
      <w:r w:rsidR="00054C3D">
        <w:rPr>
          <w:rFonts w:hint="eastAsia"/>
          <w:color w:val="auto"/>
        </w:rPr>
        <w:t>１</w:t>
      </w:r>
      <w:r w:rsidR="00694E78">
        <w:rPr>
          <w:rFonts w:hint="eastAsia"/>
          <w:color w:val="auto"/>
        </w:rPr>
        <w:t>２</w:t>
      </w:r>
      <w:r w:rsidRPr="00B33471">
        <w:rPr>
          <w:color w:val="auto"/>
        </w:rPr>
        <w:t xml:space="preserve">条　</w:t>
      </w:r>
      <w:r w:rsidR="003D6AF6" w:rsidRPr="00B33471">
        <w:rPr>
          <w:rFonts w:hint="eastAsia"/>
          <w:color w:val="auto"/>
        </w:rPr>
        <w:t>市長は、補助対象事業の着手前又は完了前であっても、補助金の交付請求があった場合は、その一部又は全部を交付することができるものとする。</w:t>
      </w:r>
    </w:p>
    <w:p w14:paraId="4D7BE354" w14:textId="6C839610" w:rsidR="006077A4" w:rsidRDefault="006077A4" w:rsidP="00EA4B29">
      <w:pPr>
        <w:pStyle w:val="Word"/>
        <w:ind w:left="245" w:hanging="245"/>
        <w:rPr>
          <w:color w:val="auto"/>
        </w:rPr>
      </w:pPr>
      <w:r w:rsidRPr="00B33471">
        <w:rPr>
          <w:color w:val="auto"/>
        </w:rPr>
        <w:t xml:space="preserve">２　</w:t>
      </w:r>
      <w:r w:rsidR="003D6AF6" w:rsidRPr="00B33471">
        <w:rPr>
          <w:rFonts w:hint="eastAsia"/>
          <w:color w:val="auto"/>
        </w:rPr>
        <w:t>規則第</w:t>
      </w:r>
      <w:r w:rsidR="003D6AF6" w:rsidRPr="00B33471">
        <w:rPr>
          <w:color w:val="auto"/>
        </w:rPr>
        <w:t>15条の２第２項における、補助対象事業の</w:t>
      </w:r>
      <w:r w:rsidR="00B63FCE" w:rsidRPr="00B33471">
        <w:rPr>
          <w:color w:val="auto"/>
        </w:rPr>
        <w:t>完了後及び</w:t>
      </w:r>
      <w:r w:rsidR="003D6AF6" w:rsidRPr="00B33471">
        <w:rPr>
          <w:color w:val="auto"/>
        </w:rPr>
        <w:t>着手前又は完了前</w:t>
      </w:r>
      <w:r w:rsidR="003D6AF6" w:rsidRPr="00B33471">
        <w:rPr>
          <w:rFonts w:hint="eastAsia"/>
          <w:color w:val="auto"/>
        </w:rPr>
        <w:t>の</w:t>
      </w:r>
      <w:r w:rsidR="00B63FCE" w:rsidRPr="00B33471">
        <w:rPr>
          <w:rFonts w:hint="eastAsia"/>
          <w:color w:val="auto"/>
        </w:rPr>
        <w:t>補助金等</w:t>
      </w:r>
      <w:r w:rsidR="003D6AF6" w:rsidRPr="00B33471">
        <w:rPr>
          <w:rFonts w:hint="eastAsia"/>
          <w:color w:val="auto"/>
        </w:rPr>
        <w:t>交付請求書の様式は、様式第８号とする。</w:t>
      </w:r>
    </w:p>
    <w:p w14:paraId="0F20DC13" w14:textId="77777777" w:rsidR="00AD4A1D" w:rsidRPr="00B33471" w:rsidRDefault="00AD4A1D" w:rsidP="00EA4B29">
      <w:pPr>
        <w:pStyle w:val="Word"/>
        <w:ind w:left="245" w:hanging="245"/>
        <w:rPr>
          <w:color w:val="auto"/>
        </w:rPr>
      </w:pPr>
    </w:p>
    <w:p w14:paraId="61AF586E" w14:textId="43365745" w:rsidR="006077A4" w:rsidRPr="00B33471" w:rsidRDefault="006077A4">
      <w:pPr>
        <w:pStyle w:val="Word"/>
        <w:ind w:firstLine="245"/>
        <w:rPr>
          <w:color w:val="auto"/>
        </w:rPr>
      </w:pPr>
      <w:r w:rsidRPr="00B33471">
        <w:rPr>
          <w:color w:val="auto"/>
        </w:rPr>
        <w:t>（補助金の交付決定の取消）</w:t>
      </w:r>
    </w:p>
    <w:p w14:paraId="521A4F74" w14:textId="4F484F6B" w:rsidR="00553ED1" w:rsidRDefault="006077A4" w:rsidP="00D21CE3">
      <w:pPr>
        <w:pStyle w:val="Word"/>
        <w:ind w:left="245" w:hanging="245"/>
        <w:rPr>
          <w:color w:val="auto"/>
        </w:rPr>
      </w:pPr>
      <w:r w:rsidRPr="00B33471">
        <w:rPr>
          <w:color w:val="auto"/>
        </w:rPr>
        <w:lastRenderedPageBreak/>
        <w:t>第</w:t>
      </w:r>
      <w:r w:rsidR="00054C3D">
        <w:rPr>
          <w:rFonts w:hint="eastAsia"/>
          <w:color w:val="auto"/>
        </w:rPr>
        <w:t>１</w:t>
      </w:r>
      <w:r w:rsidR="00694E78">
        <w:rPr>
          <w:rFonts w:hint="eastAsia"/>
          <w:color w:val="auto"/>
        </w:rPr>
        <w:t>３</w:t>
      </w:r>
      <w:r w:rsidRPr="00B33471">
        <w:rPr>
          <w:color w:val="auto"/>
        </w:rPr>
        <w:t xml:space="preserve">条　</w:t>
      </w:r>
      <w:r w:rsidR="00390F43" w:rsidRPr="00B33471">
        <w:rPr>
          <w:color w:val="auto"/>
        </w:rPr>
        <w:t>規則第16条の</w:t>
      </w:r>
      <w:r w:rsidR="00390F43" w:rsidRPr="00B33471">
        <w:rPr>
          <w:rFonts w:hint="eastAsia"/>
          <w:color w:val="auto"/>
        </w:rPr>
        <w:t>補助金交付決定取消通知書の様式は、様式</w:t>
      </w:r>
      <w:r w:rsidRPr="00B33471">
        <w:rPr>
          <w:color w:val="auto"/>
        </w:rPr>
        <w:t>第</w:t>
      </w:r>
      <w:r w:rsidR="00AA6BEA" w:rsidRPr="00B33471">
        <w:rPr>
          <w:color w:val="auto"/>
        </w:rPr>
        <w:t>９</w:t>
      </w:r>
      <w:r w:rsidRPr="00B33471">
        <w:rPr>
          <w:color w:val="auto"/>
        </w:rPr>
        <w:t>号</w:t>
      </w:r>
      <w:r w:rsidR="00390F43" w:rsidRPr="00B33471">
        <w:rPr>
          <w:color w:val="auto"/>
        </w:rPr>
        <w:t>とする。</w:t>
      </w:r>
    </w:p>
    <w:p w14:paraId="08D58F7B" w14:textId="77777777" w:rsidR="00AD4A1D" w:rsidRPr="00B33471" w:rsidRDefault="00AD4A1D" w:rsidP="00D21CE3">
      <w:pPr>
        <w:pStyle w:val="Word"/>
        <w:ind w:left="245" w:hanging="245"/>
        <w:rPr>
          <w:color w:val="auto"/>
        </w:rPr>
      </w:pPr>
    </w:p>
    <w:p w14:paraId="3C8B7589" w14:textId="77777777" w:rsidR="006077A4" w:rsidRPr="00B33471" w:rsidRDefault="006077A4">
      <w:pPr>
        <w:pStyle w:val="Word"/>
        <w:ind w:firstLine="735"/>
        <w:rPr>
          <w:color w:val="auto"/>
        </w:rPr>
      </w:pPr>
      <w:r w:rsidRPr="00B33471">
        <w:rPr>
          <w:color w:val="auto"/>
        </w:rPr>
        <w:t>附　則</w:t>
      </w:r>
    </w:p>
    <w:p w14:paraId="4D28DAAA" w14:textId="77777777" w:rsidR="006077A4" w:rsidRPr="00B33471" w:rsidRDefault="006077A4">
      <w:pPr>
        <w:pStyle w:val="Word"/>
        <w:ind w:firstLine="245"/>
        <w:rPr>
          <w:color w:val="auto"/>
        </w:rPr>
      </w:pPr>
      <w:r w:rsidRPr="00B33471">
        <w:rPr>
          <w:color w:val="auto"/>
        </w:rPr>
        <w:t>（施行期日等）</w:t>
      </w:r>
    </w:p>
    <w:p w14:paraId="33599A0E" w14:textId="167B62DF" w:rsidR="006077A4" w:rsidRPr="0035718A" w:rsidRDefault="006077A4">
      <w:pPr>
        <w:jc w:val="left"/>
        <w:rPr>
          <w:color w:val="auto"/>
        </w:rPr>
      </w:pPr>
      <w:r w:rsidRPr="00B33471">
        <w:rPr>
          <w:color w:val="auto"/>
        </w:rPr>
        <w:t>１　この要項は、</w:t>
      </w:r>
      <w:r w:rsidR="00F32053" w:rsidRPr="00B33471">
        <w:rPr>
          <w:color w:val="auto"/>
        </w:rPr>
        <w:t>令和</w:t>
      </w:r>
      <w:r w:rsidR="003D6566">
        <w:rPr>
          <w:rFonts w:hint="eastAsia"/>
          <w:color w:val="auto"/>
        </w:rPr>
        <w:t>５</w:t>
      </w:r>
      <w:r w:rsidR="00080443" w:rsidRPr="00B33471">
        <w:rPr>
          <w:color w:val="auto"/>
        </w:rPr>
        <w:t>年（</w:t>
      </w:r>
      <w:r w:rsidR="00F32053" w:rsidRPr="00B33471">
        <w:rPr>
          <w:color w:val="auto"/>
        </w:rPr>
        <w:t>202</w:t>
      </w:r>
      <w:r w:rsidR="00C768A0">
        <w:rPr>
          <w:rFonts w:hint="eastAsia"/>
          <w:color w:val="auto"/>
        </w:rPr>
        <w:t>3</w:t>
      </w:r>
      <w:r w:rsidRPr="00B33471">
        <w:rPr>
          <w:color w:val="auto"/>
        </w:rPr>
        <w:t>年</w:t>
      </w:r>
      <w:r w:rsidR="00080443" w:rsidRPr="00B33471">
        <w:rPr>
          <w:color w:val="auto"/>
        </w:rPr>
        <w:t>）</w:t>
      </w:r>
      <w:r w:rsidR="005A5EE6">
        <w:rPr>
          <w:rFonts w:hint="eastAsia"/>
          <w:color w:val="auto"/>
        </w:rPr>
        <w:t>４</w:t>
      </w:r>
      <w:r w:rsidRPr="00B33471">
        <w:rPr>
          <w:color w:val="auto"/>
        </w:rPr>
        <w:t>月</w:t>
      </w:r>
      <w:r w:rsidR="0035718A">
        <w:rPr>
          <w:rFonts w:hint="eastAsia"/>
          <w:color w:val="auto"/>
        </w:rPr>
        <w:t>１</w:t>
      </w:r>
      <w:r w:rsidRPr="00B33471">
        <w:rPr>
          <w:color w:val="auto"/>
        </w:rPr>
        <w:t>日から施行する</w:t>
      </w:r>
      <w:r>
        <w:t>。</w:t>
      </w:r>
    </w:p>
    <w:sectPr w:rsidR="006077A4" w:rsidRPr="0035718A" w:rsidSect="00A3780E">
      <w:pgSz w:w="11906" w:h="16838"/>
      <w:pgMar w:top="1985" w:right="1701" w:bottom="1701" w:left="1701" w:header="720" w:footer="720" w:gutter="0"/>
      <w:cols w:space="720"/>
      <w:docGrid w:type="linesAndChars" w:linePitch="469"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DAF4D" w14:textId="77777777" w:rsidR="00431863" w:rsidRDefault="00431863" w:rsidP="0024027C">
      <w:r>
        <w:separator/>
      </w:r>
    </w:p>
  </w:endnote>
  <w:endnote w:type="continuationSeparator" w:id="0">
    <w:p w14:paraId="33A3DFE4" w14:textId="77777777" w:rsidR="00431863" w:rsidRDefault="00431863" w:rsidP="0024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52CF2" w14:textId="77777777" w:rsidR="00431863" w:rsidRDefault="00431863" w:rsidP="0024027C">
      <w:r>
        <w:separator/>
      </w:r>
    </w:p>
  </w:footnote>
  <w:footnote w:type="continuationSeparator" w:id="0">
    <w:p w14:paraId="3712F605" w14:textId="77777777" w:rsidR="00431863" w:rsidRDefault="00431863" w:rsidP="00240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16C32"/>
    <w:multiLevelType w:val="hybridMultilevel"/>
    <w:tmpl w:val="6420A06C"/>
    <w:lvl w:ilvl="0" w:tplc="93A222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25074A"/>
    <w:multiLevelType w:val="hybridMultilevel"/>
    <w:tmpl w:val="1EECA006"/>
    <w:lvl w:ilvl="0" w:tplc="B7DC225A">
      <w:start w:val="1"/>
      <w:numFmt w:val="decimal"/>
      <w:lvlText w:val="(%1)"/>
      <w:lvlJc w:val="left"/>
      <w:pPr>
        <w:ind w:left="676" w:hanging="45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81"/>
  <w:defaultTableStyle w:val="a"/>
  <w:drawingGridHorizontalSpacing w:val="227"/>
  <w:drawingGridVerticalSpacing w:val="469"/>
  <w:displayHorizontalDrawingGridEvery w:val="0"/>
  <w:displayVerticalDrawingGridEvery w:val="0"/>
  <w:noPunctuationKerning/>
  <w:characterSpacingControl w:val="doNotCompress"/>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F1"/>
    <w:rsid w:val="00002113"/>
    <w:rsid w:val="00014C65"/>
    <w:rsid w:val="00020BA9"/>
    <w:rsid w:val="000306A9"/>
    <w:rsid w:val="000421F7"/>
    <w:rsid w:val="00042A50"/>
    <w:rsid w:val="00045189"/>
    <w:rsid w:val="00045DC6"/>
    <w:rsid w:val="00054C3D"/>
    <w:rsid w:val="0006527F"/>
    <w:rsid w:val="00080443"/>
    <w:rsid w:val="000828E1"/>
    <w:rsid w:val="0009055B"/>
    <w:rsid w:val="000B60E3"/>
    <w:rsid w:val="000C31CC"/>
    <w:rsid w:val="000D284E"/>
    <w:rsid w:val="000D5989"/>
    <w:rsid w:val="000E561E"/>
    <w:rsid w:val="000F2208"/>
    <w:rsid w:val="000F4C12"/>
    <w:rsid w:val="00105D55"/>
    <w:rsid w:val="00114F51"/>
    <w:rsid w:val="00122B89"/>
    <w:rsid w:val="00125FF8"/>
    <w:rsid w:val="0013425A"/>
    <w:rsid w:val="00137C5A"/>
    <w:rsid w:val="001537E0"/>
    <w:rsid w:val="0016147A"/>
    <w:rsid w:val="00162F1C"/>
    <w:rsid w:val="00173001"/>
    <w:rsid w:val="00181726"/>
    <w:rsid w:val="00182DFA"/>
    <w:rsid w:val="00190E30"/>
    <w:rsid w:val="00192EF8"/>
    <w:rsid w:val="001B7C92"/>
    <w:rsid w:val="001C3023"/>
    <w:rsid w:val="001D1871"/>
    <w:rsid w:val="001E60F2"/>
    <w:rsid w:val="001E6C23"/>
    <w:rsid w:val="001E77D0"/>
    <w:rsid w:val="001F6A7E"/>
    <w:rsid w:val="00213678"/>
    <w:rsid w:val="0022682B"/>
    <w:rsid w:val="002307E1"/>
    <w:rsid w:val="002325BC"/>
    <w:rsid w:val="0024027C"/>
    <w:rsid w:val="002503D8"/>
    <w:rsid w:val="002515C0"/>
    <w:rsid w:val="002555CD"/>
    <w:rsid w:val="002A2EEB"/>
    <w:rsid w:val="002A3BE1"/>
    <w:rsid w:val="002C3419"/>
    <w:rsid w:val="002C59B9"/>
    <w:rsid w:val="002D3776"/>
    <w:rsid w:val="00307680"/>
    <w:rsid w:val="0032614D"/>
    <w:rsid w:val="00331CDF"/>
    <w:rsid w:val="003367FC"/>
    <w:rsid w:val="0035718A"/>
    <w:rsid w:val="0037627B"/>
    <w:rsid w:val="00386BAA"/>
    <w:rsid w:val="00390F43"/>
    <w:rsid w:val="00393C81"/>
    <w:rsid w:val="003C02EE"/>
    <w:rsid w:val="003D2660"/>
    <w:rsid w:val="003D6566"/>
    <w:rsid w:val="003D6AF6"/>
    <w:rsid w:val="003E0156"/>
    <w:rsid w:val="003E08BE"/>
    <w:rsid w:val="003E38A5"/>
    <w:rsid w:val="003E63A6"/>
    <w:rsid w:val="003F6277"/>
    <w:rsid w:val="00431863"/>
    <w:rsid w:val="00441FA9"/>
    <w:rsid w:val="00476A99"/>
    <w:rsid w:val="00483E37"/>
    <w:rsid w:val="004945F1"/>
    <w:rsid w:val="004A513E"/>
    <w:rsid w:val="004C67AB"/>
    <w:rsid w:val="004D5D6A"/>
    <w:rsid w:val="004D7465"/>
    <w:rsid w:val="004E3DFC"/>
    <w:rsid w:val="004E45DD"/>
    <w:rsid w:val="004F0DBF"/>
    <w:rsid w:val="004F2805"/>
    <w:rsid w:val="004F4FDA"/>
    <w:rsid w:val="004F6695"/>
    <w:rsid w:val="00524ACC"/>
    <w:rsid w:val="00535A02"/>
    <w:rsid w:val="00546B9D"/>
    <w:rsid w:val="005509D7"/>
    <w:rsid w:val="00551240"/>
    <w:rsid w:val="00553ED1"/>
    <w:rsid w:val="00565A32"/>
    <w:rsid w:val="00577980"/>
    <w:rsid w:val="005847BB"/>
    <w:rsid w:val="00593044"/>
    <w:rsid w:val="005A58FF"/>
    <w:rsid w:val="005A5EE6"/>
    <w:rsid w:val="005D111A"/>
    <w:rsid w:val="005D41E4"/>
    <w:rsid w:val="005D7104"/>
    <w:rsid w:val="005E0F86"/>
    <w:rsid w:val="005F7119"/>
    <w:rsid w:val="006077A4"/>
    <w:rsid w:val="00614829"/>
    <w:rsid w:val="00630B74"/>
    <w:rsid w:val="00681CDF"/>
    <w:rsid w:val="00682C16"/>
    <w:rsid w:val="00692FB1"/>
    <w:rsid w:val="00694E78"/>
    <w:rsid w:val="006967D8"/>
    <w:rsid w:val="006A6344"/>
    <w:rsid w:val="006B158D"/>
    <w:rsid w:val="006C2283"/>
    <w:rsid w:val="00700AF4"/>
    <w:rsid w:val="00720260"/>
    <w:rsid w:val="007228BC"/>
    <w:rsid w:val="00722B4D"/>
    <w:rsid w:val="00731295"/>
    <w:rsid w:val="00732EE8"/>
    <w:rsid w:val="00733531"/>
    <w:rsid w:val="007406F3"/>
    <w:rsid w:val="00750917"/>
    <w:rsid w:val="007658B4"/>
    <w:rsid w:val="00766042"/>
    <w:rsid w:val="00781782"/>
    <w:rsid w:val="007B4880"/>
    <w:rsid w:val="007E01FD"/>
    <w:rsid w:val="007E1709"/>
    <w:rsid w:val="0080637D"/>
    <w:rsid w:val="00816F41"/>
    <w:rsid w:val="00821D01"/>
    <w:rsid w:val="00861D3D"/>
    <w:rsid w:val="0086468A"/>
    <w:rsid w:val="00871E61"/>
    <w:rsid w:val="00893A0A"/>
    <w:rsid w:val="008A79CE"/>
    <w:rsid w:val="008C22D2"/>
    <w:rsid w:val="008C65B7"/>
    <w:rsid w:val="008D659A"/>
    <w:rsid w:val="008D6773"/>
    <w:rsid w:val="009203B2"/>
    <w:rsid w:val="00920886"/>
    <w:rsid w:val="0095719C"/>
    <w:rsid w:val="00961AF4"/>
    <w:rsid w:val="00963A88"/>
    <w:rsid w:val="009708E5"/>
    <w:rsid w:val="00977C0B"/>
    <w:rsid w:val="00983C9A"/>
    <w:rsid w:val="00984FDD"/>
    <w:rsid w:val="009A7BD6"/>
    <w:rsid w:val="009B0FD8"/>
    <w:rsid w:val="009B14A2"/>
    <w:rsid w:val="009C778F"/>
    <w:rsid w:val="00A165B2"/>
    <w:rsid w:val="00A30359"/>
    <w:rsid w:val="00A34931"/>
    <w:rsid w:val="00A3780E"/>
    <w:rsid w:val="00A45E5E"/>
    <w:rsid w:val="00A51732"/>
    <w:rsid w:val="00A56D94"/>
    <w:rsid w:val="00A66448"/>
    <w:rsid w:val="00A833F1"/>
    <w:rsid w:val="00A94B86"/>
    <w:rsid w:val="00A95549"/>
    <w:rsid w:val="00AA25F1"/>
    <w:rsid w:val="00AA452F"/>
    <w:rsid w:val="00AA54E6"/>
    <w:rsid w:val="00AA6BEA"/>
    <w:rsid w:val="00AC41E7"/>
    <w:rsid w:val="00AD08FA"/>
    <w:rsid w:val="00AD4A1D"/>
    <w:rsid w:val="00AE1F84"/>
    <w:rsid w:val="00AF023F"/>
    <w:rsid w:val="00AF34D2"/>
    <w:rsid w:val="00B15E13"/>
    <w:rsid w:val="00B25BFA"/>
    <w:rsid w:val="00B308A9"/>
    <w:rsid w:val="00B33471"/>
    <w:rsid w:val="00B529D5"/>
    <w:rsid w:val="00B53E5A"/>
    <w:rsid w:val="00B6211A"/>
    <w:rsid w:val="00B63FCE"/>
    <w:rsid w:val="00B81AF9"/>
    <w:rsid w:val="00BD0C1B"/>
    <w:rsid w:val="00BE298A"/>
    <w:rsid w:val="00BE6953"/>
    <w:rsid w:val="00C204E7"/>
    <w:rsid w:val="00C24AAD"/>
    <w:rsid w:val="00C26993"/>
    <w:rsid w:val="00C35A3D"/>
    <w:rsid w:val="00C44745"/>
    <w:rsid w:val="00C515F9"/>
    <w:rsid w:val="00C5328D"/>
    <w:rsid w:val="00C6377E"/>
    <w:rsid w:val="00C74CA6"/>
    <w:rsid w:val="00C768A0"/>
    <w:rsid w:val="00C9566A"/>
    <w:rsid w:val="00CA0368"/>
    <w:rsid w:val="00CB34BB"/>
    <w:rsid w:val="00CB42EA"/>
    <w:rsid w:val="00CC38DC"/>
    <w:rsid w:val="00CC68C3"/>
    <w:rsid w:val="00D070B7"/>
    <w:rsid w:val="00D13C12"/>
    <w:rsid w:val="00D21CE3"/>
    <w:rsid w:val="00D40CBC"/>
    <w:rsid w:val="00D43D57"/>
    <w:rsid w:val="00D472F9"/>
    <w:rsid w:val="00D50024"/>
    <w:rsid w:val="00D73530"/>
    <w:rsid w:val="00D82CF0"/>
    <w:rsid w:val="00D90597"/>
    <w:rsid w:val="00D91FE1"/>
    <w:rsid w:val="00D924BA"/>
    <w:rsid w:val="00DA11EE"/>
    <w:rsid w:val="00DA12FD"/>
    <w:rsid w:val="00DA3723"/>
    <w:rsid w:val="00DA5FA4"/>
    <w:rsid w:val="00DA7BC0"/>
    <w:rsid w:val="00DB4AD5"/>
    <w:rsid w:val="00DD01DC"/>
    <w:rsid w:val="00E06533"/>
    <w:rsid w:val="00E32AE7"/>
    <w:rsid w:val="00E35398"/>
    <w:rsid w:val="00E61FD5"/>
    <w:rsid w:val="00E655A0"/>
    <w:rsid w:val="00E815DE"/>
    <w:rsid w:val="00E82643"/>
    <w:rsid w:val="00E9351A"/>
    <w:rsid w:val="00EA431C"/>
    <w:rsid w:val="00EA4B29"/>
    <w:rsid w:val="00EB5339"/>
    <w:rsid w:val="00EC54A9"/>
    <w:rsid w:val="00ED2215"/>
    <w:rsid w:val="00EE3F3B"/>
    <w:rsid w:val="00F031D9"/>
    <w:rsid w:val="00F15CED"/>
    <w:rsid w:val="00F30FED"/>
    <w:rsid w:val="00F32053"/>
    <w:rsid w:val="00F510FB"/>
    <w:rsid w:val="00F768EA"/>
    <w:rsid w:val="00F778A8"/>
    <w:rsid w:val="00F8094D"/>
    <w:rsid w:val="00F9141B"/>
    <w:rsid w:val="00F921CA"/>
    <w:rsid w:val="00F95569"/>
    <w:rsid w:val="00FA3546"/>
    <w:rsid w:val="00FC4245"/>
    <w:rsid w:val="00FE7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oNotEmbedSmartTags/>
  <w:decimalSymbol w:val="."/>
  <w:listSeparator w:val=","/>
  <w14:docId w14:val="040DE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overflowPunct w:val="0"/>
      <w:jc w:val="both"/>
      <w:textAlignment w:val="center"/>
    </w:pPr>
    <w:rPr>
      <w:rFonts w:ascii="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rPr>
      <w:rFonts w:ascii="ＭＳ 明朝" w:eastAsia="ＭＳ 明朝" w:hAnsi="ＭＳ 明朝" w:cs="ＭＳ 明朝"/>
      <w:color w:val="000000"/>
      <w:sz w:val="24"/>
      <w:szCs w:val="20"/>
      <w:lang w:val="en-US" w:eastAsia="ja-JP" w:bidi="ar-SA"/>
    </w:rPr>
  </w:style>
  <w:style w:type="character" w:customStyle="1" w:styleId="WW8Num1z0">
    <w:name w:val="WW8Num1z0"/>
    <w:rPr>
      <w:rFonts w:ascii="ＭＳ 明朝" w:eastAsia="ＭＳ 明朝" w:hAnsi="ＭＳ 明朝" w:cs="ＭＳ 明朝"/>
      <w:color w:val="000000"/>
      <w:sz w:val="24"/>
      <w:szCs w:val="20"/>
      <w:lang w:val="en-US" w:eastAsia="ja-JP" w:bidi="ar-SA"/>
    </w:rPr>
  </w:style>
  <w:style w:type="character" w:customStyle="1" w:styleId="WW8Num1z1">
    <w:name w:val="WW8Num1z1"/>
    <w:rPr>
      <w:rFonts w:ascii="ＭＳ 明朝" w:eastAsia="ＭＳ 明朝" w:hAnsi="ＭＳ 明朝" w:cs="ＭＳ 明朝"/>
      <w:color w:val="000000"/>
      <w:sz w:val="24"/>
      <w:szCs w:val="20"/>
      <w:lang w:val="en-US" w:eastAsia="ja-JP" w:bidi="ar-SA"/>
    </w:rPr>
  </w:style>
  <w:style w:type="character" w:customStyle="1" w:styleId="WW8Num1z2">
    <w:name w:val="WW8Num1z2"/>
    <w:rPr>
      <w:rFonts w:ascii="ＭＳ 明朝" w:eastAsia="ＭＳ 明朝" w:hAnsi="ＭＳ 明朝" w:cs="ＭＳ 明朝"/>
      <w:color w:val="000000"/>
      <w:sz w:val="24"/>
      <w:szCs w:val="20"/>
      <w:lang w:val="en-US" w:eastAsia="ja-JP" w:bidi="ar-SA"/>
    </w:rPr>
  </w:style>
  <w:style w:type="character" w:customStyle="1" w:styleId="WW8Num1z3">
    <w:name w:val="WW8Num1z3"/>
    <w:rPr>
      <w:rFonts w:ascii="ＭＳ 明朝" w:eastAsia="ＭＳ 明朝" w:hAnsi="ＭＳ 明朝" w:cs="ＭＳ 明朝"/>
      <w:color w:val="000000"/>
      <w:sz w:val="24"/>
      <w:szCs w:val="20"/>
      <w:lang w:val="en-US" w:eastAsia="ja-JP" w:bidi="ar-SA"/>
    </w:rPr>
  </w:style>
  <w:style w:type="character" w:customStyle="1" w:styleId="WW8Num1z4">
    <w:name w:val="WW8Num1z4"/>
    <w:rPr>
      <w:rFonts w:ascii="ＭＳ 明朝" w:eastAsia="ＭＳ 明朝" w:hAnsi="ＭＳ 明朝" w:cs="ＭＳ 明朝"/>
      <w:color w:val="000000"/>
      <w:sz w:val="24"/>
      <w:szCs w:val="20"/>
      <w:lang w:val="en-US" w:eastAsia="ja-JP" w:bidi="ar-SA"/>
    </w:rPr>
  </w:style>
  <w:style w:type="character" w:customStyle="1" w:styleId="WW8Num1z5">
    <w:name w:val="WW8Num1z5"/>
    <w:rPr>
      <w:rFonts w:ascii="ＭＳ 明朝" w:eastAsia="ＭＳ 明朝" w:hAnsi="ＭＳ 明朝" w:cs="ＭＳ 明朝"/>
      <w:color w:val="000000"/>
      <w:sz w:val="24"/>
      <w:szCs w:val="20"/>
      <w:lang w:val="en-US" w:eastAsia="ja-JP" w:bidi="ar-SA"/>
    </w:rPr>
  </w:style>
  <w:style w:type="character" w:customStyle="1" w:styleId="WW8Num1z6">
    <w:name w:val="WW8Num1z6"/>
    <w:rPr>
      <w:rFonts w:ascii="ＭＳ 明朝" w:eastAsia="ＭＳ 明朝" w:hAnsi="ＭＳ 明朝" w:cs="ＭＳ 明朝"/>
      <w:color w:val="000000"/>
      <w:sz w:val="24"/>
      <w:szCs w:val="20"/>
      <w:lang w:val="en-US" w:eastAsia="ja-JP" w:bidi="ar-SA"/>
    </w:rPr>
  </w:style>
  <w:style w:type="character" w:customStyle="1" w:styleId="WW8Num1z7">
    <w:name w:val="WW8Num1z7"/>
    <w:rPr>
      <w:rFonts w:ascii="ＭＳ 明朝" w:eastAsia="ＭＳ 明朝" w:hAnsi="ＭＳ 明朝" w:cs="ＭＳ 明朝"/>
      <w:color w:val="000000"/>
      <w:sz w:val="24"/>
      <w:szCs w:val="20"/>
      <w:lang w:val="en-US" w:eastAsia="ja-JP" w:bidi="ar-SA"/>
    </w:rPr>
  </w:style>
  <w:style w:type="character" w:customStyle="1" w:styleId="WW8Num1z8">
    <w:name w:val="WW8Num1z8"/>
    <w:rPr>
      <w:rFonts w:ascii="ＭＳ 明朝" w:eastAsia="ＭＳ 明朝" w:hAnsi="ＭＳ 明朝" w:cs="ＭＳ 明朝"/>
      <w:color w:val="000000"/>
      <w:sz w:val="24"/>
      <w:szCs w:val="20"/>
      <w:lang w:val="en-US" w:eastAsia="ja-JP" w:bidi="ar-SA"/>
    </w:rPr>
  </w:style>
  <w:style w:type="character" w:customStyle="1" w:styleId="1">
    <w:name w:val="段落フォント1"/>
    <w:rPr>
      <w:rFonts w:ascii="ＭＳ 明朝" w:eastAsia="ＭＳ 明朝" w:hAnsi="ＭＳ 明朝" w:cs="ＭＳ 明朝"/>
      <w:color w:val="000000"/>
      <w:sz w:val="24"/>
      <w:szCs w:val="20"/>
      <w:lang w:val="en-US" w:eastAsia="ja-JP" w:bidi="ar-SA"/>
    </w:rPr>
  </w:style>
  <w:style w:type="character" w:customStyle="1" w:styleId="a3">
    <w:name w:val="脚注(標準)"/>
    <w:rPr>
      <w:rFonts w:ascii="ＭＳ 明朝" w:eastAsia="ＭＳ 明朝" w:hAnsi="ＭＳ 明朝" w:cs="ＭＳ 明朝"/>
      <w:color w:val="000000"/>
      <w:sz w:val="24"/>
      <w:szCs w:val="20"/>
      <w:vertAlign w:val="superscript"/>
      <w:lang w:val="en-US" w:eastAsia="ja-JP" w:bidi="ar-SA"/>
    </w:rPr>
  </w:style>
  <w:style w:type="character" w:customStyle="1" w:styleId="a4">
    <w:name w:val="脚注ｴﾘｱ(標準)"/>
    <w:rPr>
      <w:rFonts w:ascii="ＭＳ 明朝" w:eastAsia="ＭＳ 明朝" w:hAnsi="ＭＳ 明朝" w:cs="ＭＳ 明朝"/>
      <w:color w:val="000000"/>
      <w:sz w:val="24"/>
      <w:szCs w:val="20"/>
      <w:lang w:val="en-US" w:eastAsia="ja-JP" w:bidi="ar-SA"/>
    </w:rPr>
  </w:style>
  <w:style w:type="character" w:customStyle="1" w:styleId="3">
    <w:name w:val="段落フォント3"/>
    <w:rPr>
      <w:rFonts w:ascii="ＭＳ 明朝" w:eastAsia="ＭＳ 明朝" w:hAnsi="ＭＳ 明朝" w:cs="ＭＳ 明朝"/>
      <w:color w:val="000000"/>
      <w:sz w:val="24"/>
      <w:szCs w:val="20"/>
      <w:lang w:val="en-US" w:eastAsia="ja-JP" w:bidi="ar-SA"/>
    </w:rPr>
  </w:style>
  <w:style w:type="character" w:customStyle="1" w:styleId="a5">
    <w:name w:val="吹き出し (文字)"/>
    <w:rPr>
      <w:rFonts w:ascii="Arial" w:eastAsia="ＭＳ ゴシック" w:hAnsi="Arial" w:cs="Times New Roman"/>
      <w:color w:val="000000"/>
      <w:sz w:val="18"/>
      <w:szCs w:val="18"/>
      <w:lang w:val="en-US" w:eastAsia="ja-JP" w:bidi="ar-SA"/>
    </w:rPr>
  </w:style>
  <w:style w:type="character" w:customStyle="1" w:styleId="a6">
    <w:name w:val="ヘッダー (文字)"/>
    <w:rPr>
      <w:rFonts w:ascii="ＭＳ 明朝" w:eastAsia="ＭＳ 明朝" w:hAnsi="ＭＳ 明朝" w:cs="ＭＳ 明朝"/>
      <w:color w:val="000000"/>
      <w:sz w:val="24"/>
      <w:szCs w:val="20"/>
      <w:lang w:val="en-US" w:eastAsia="ja-JP" w:bidi="ar-SA"/>
    </w:rPr>
  </w:style>
  <w:style w:type="character" w:customStyle="1" w:styleId="a7">
    <w:name w:val="フッター (文字)"/>
    <w:rPr>
      <w:rFonts w:ascii="ＭＳ 明朝" w:eastAsia="ＭＳ 明朝" w:hAnsi="ＭＳ 明朝" w:cs="ＭＳ 明朝"/>
      <w:color w:val="000000"/>
      <w:sz w:val="24"/>
      <w:szCs w:val="20"/>
      <w:lang w:val="en-US" w:eastAsia="ja-JP" w:bidi="ar-SA"/>
    </w:rPr>
  </w:style>
  <w:style w:type="character" w:customStyle="1" w:styleId="10">
    <w:name w:val="コメント参照1"/>
    <w:rPr>
      <w:rFonts w:ascii="ＭＳ 明朝" w:eastAsia="ＭＳ 明朝" w:hAnsi="ＭＳ 明朝" w:cs="ＭＳ 明朝"/>
      <w:color w:val="000000"/>
      <w:sz w:val="18"/>
      <w:szCs w:val="18"/>
      <w:lang w:val="en-US" w:eastAsia="ja-JP" w:bidi="ar-SA"/>
    </w:rPr>
  </w:style>
  <w:style w:type="character" w:customStyle="1" w:styleId="a8">
    <w:name w:val="コメント文字列 (文字)"/>
    <w:rPr>
      <w:rFonts w:ascii="ＭＳ 明朝" w:eastAsia="ＭＳ 明朝" w:hAnsi="ＭＳ 明朝" w:cs="ＭＳ 明朝"/>
      <w:color w:val="000000"/>
      <w:sz w:val="24"/>
      <w:szCs w:val="20"/>
      <w:lang w:val="en-US" w:eastAsia="ja-JP" w:bidi="ar-SA"/>
    </w:rPr>
  </w:style>
  <w:style w:type="character" w:customStyle="1" w:styleId="a9">
    <w:name w:val="コメント内容 (文字)"/>
    <w:rPr>
      <w:rFonts w:ascii="ＭＳ 明朝" w:eastAsia="ＭＳ 明朝" w:hAnsi="ＭＳ 明朝" w:cs="ＭＳ 明朝"/>
      <w:b/>
      <w:bCs/>
      <w:color w:val="000000"/>
      <w:sz w:val="24"/>
      <w:szCs w:val="20"/>
      <w:lang w:val="en-US" w:eastAsia="ja-JP" w:bidi="ar-SA"/>
    </w:rPr>
  </w:style>
  <w:style w:type="character" w:customStyle="1" w:styleId="20">
    <w:name w:val="コメント参照2"/>
    <w:rPr>
      <w:rFonts w:ascii="ＭＳ 明朝" w:eastAsia="ＭＳ 明朝" w:hAnsi="ＭＳ 明朝" w:cs="ＭＳ 明朝"/>
      <w:color w:val="000000"/>
      <w:sz w:val="18"/>
      <w:szCs w:val="18"/>
      <w:lang w:val="en-US" w:eastAsia="ja-JP" w:bidi="ar-SA"/>
    </w:rPr>
  </w:style>
  <w:style w:type="character" w:customStyle="1" w:styleId="11">
    <w:name w:val="コメント文字列 (文字)1"/>
    <w:rPr>
      <w:rFonts w:ascii="ＭＳ 明朝" w:eastAsia="ＭＳ 明朝" w:hAnsi="ＭＳ 明朝" w:cs="ＭＳ 明朝"/>
      <w:color w:val="000000"/>
      <w:sz w:val="24"/>
      <w:szCs w:val="20"/>
      <w:lang w:val="en-US" w:eastAsia="ja-JP" w:bidi="ar-SA"/>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customStyle="1" w:styleId="12">
    <w:name w:val="図表番号1"/>
    <w:basedOn w:val="a"/>
    <w:pPr>
      <w:suppressLineNumbers/>
      <w:spacing w:before="120" w:after="120"/>
    </w:pPr>
    <w:rPr>
      <w:i/>
      <w:iCs/>
      <w:szCs w:val="24"/>
    </w:rPr>
  </w:style>
  <w:style w:type="paragraph" w:customStyle="1" w:styleId="Word">
    <w:name w:val="標準；(Word文書)"/>
    <w:basedOn w:val="a"/>
  </w:style>
  <w:style w:type="paragraph" w:customStyle="1" w:styleId="13">
    <w:name w:val="標準の表1"/>
    <w:basedOn w:val="a"/>
    <w:pPr>
      <w:jc w:val="left"/>
    </w:pPr>
    <w:rPr>
      <w:sz w:val="20"/>
    </w:rPr>
  </w:style>
  <w:style w:type="paragraph" w:customStyle="1" w:styleId="14">
    <w:name w:val="リスト段落1"/>
    <w:basedOn w:val="a"/>
    <w:pPr>
      <w:ind w:left="2014"/>
    </w:pPr>
  </w:style>
  <w:style w:type="paragraph" w:customStyle="1" w:styleId="ad">
    <w:name w:val="一太郎ランクスタイル１"/>
    <w:basedOn w:val="a"/>
  </w:style>
  <w:style w:type="paragraph" w:styleId="ae">
    <w:name w:val="Balloon Text"/>
    <w:basedOn w:val="a"/>
    <w:rPr>
      <w:rFonts w:ascii="Arial" w:eastAsia="ＭＳ ゴシック" w:hAnsi="Arial" w:cs="Times New Roman"/>
      <w:sz w:val="18"/>
      <w:szCs w:val="18"/>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customStyle="1" w:styleId="15">
    <w:name w:val="コメント文字列1"/>
    <w:basedOn w:val="a"/>
    <w:pPr>
      <w:jc w:val="left"/>
    </w:pPr>
  </w:style>
  <w:style w:type="paragraph" w:styleId="af1">
    <w:name w:val="annotation subject"/>
    <w:basedOn w:val="15"/>
    <w:next w:val="15"/>
    <w:pPr>
      <w:jc w:val="both"/>
    </w:pPr>
    <w:rPr>
      <w:b/>
      <w:bCs/>
    </w:rPr>
  </w:style>
  <w:style w:type="paragraph" w:customStyle="1" w:styleId="21">
    <w:name w:val="コメント文字列2"/>
    <w:basedOn w:val="a"/>
    <w:pPr>
      <w:jc w:val="left"/>
    </w:pPr>
  </w:style>
  <w:style w:type="character" w:styleId="af2">
    <w:name w:val="annotation reference"/>
    <w:basedOn w:val="a0"/>
    <w:uiPriority w:val="99"/>
    <w:semiHidden/>
    <w:unhideWhenUsed/>
    <w:rsid w:val="0006527F"/>
    <w:rPr>
      <w:sz w:val="18"/>
      <w:szCs w:val="18"/>
    </w:rPr>
  </w:style>
  <w:style w:type="paragraph" w:styleId="af3">
    <w:name w:val="annotation text"/>
    <w:basedOn w:val="a"/>
    <w:link w:val="22"/>
    <w:uiPriority w:val="99"/>
    <w:semiHidden/>
    <w:unhideWhenUsed/>
    <w:rsid w:val="0006527F"/>
    <w:pPr>
      <w:jc w:val="left"/>
    </w:pPr>
  </w:style>
  <w:style w:type="character" w:customStyle="1" w:styleId="22">
    <w:name w:val="コメント文字列 (文字)2"/>
    <w:basedOn w:val="a0"/>
    <w:link w:val="af3"/>
    <w:uiPriority w:val="99"/>
    <w:semiHidden/>
    <w:rsid w:val="0006527F"/>
    <w:rPr>
      <w:rFonts w:ascii="ＭＳ 明朝" w:hAnsi="ＭＳ 明朝" w:cs="ＭＳ 明朝"/>
      <w:color w:val="000000"/>
      <w:sz w:val="24"/>
    </w:rPr>
  </w:style>
  <w:style w:type="paragraph" w:styleId="af4">
    <w:name w:val="List Paragraph"/>
    <w:basedOn w:val="a"/>
    <w:uiPriority w:val="34"/>
    <w:qFormat/>
    <w:rsid w:val="00821D01"/>
    <w:pPr>
      <w:ind w:leftChars="400" w:left="840"/>
    </w:pPr>
  </w:style>
  <w:style w:type="character" w:customStyle="1" w:styleId="p">
    <w:name w:val="p"/>
    <w:basedOn w:val="a0"/>
    <w:rsid w:val="005D7104"/>
  </w:style>
  <w:style w:type="character" w:customStyle="1" w:styleId="inline">
    <w:name w:val="inline"/>
    <w:basedOn w:val="a0"/>
    <w:rsid w:val="005D7104"/>
  </w:style>
  <w:style w:type="paragraph" w:customStyle="1" w:styleId="num">
    <w:name w:val="num"/>
    <w:basedOn w:val="a"/>
    <w:rsid w:val="005D7104"/>
    <w:pPr>
      <w:widowControl/>
      <w:suppressAutoHyphens w:val="0"/>
      <w:overflowPunct/>
      <w:spacing w:before="100" w:beforeAutospacing="1" w:after="100" w:afterAutospacing="1"/>
      <w:jc w:val="left"/>
      <w:textAlignment w:val="auto"/>
    </w:pPr>
    <w:rPr>
      <w:rFonts w:ascii="ＭＳ Ｐゴシック" w:eastAsia="ＭＳ Ｐゴシック" w:hAnsi="ＭＳ Ｐゴシック" w:cs="ＭＳ Ｐゴシック"/>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2021-05-09T23:48:00Z</dcterms:created>
  <dcterms:modified xsi:type="dcterms:W3CDTF">2023-04-04T04:52:00Z</dcterms:modified>
</cp:coreProperties>
</file>